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0C00" w14:textId="77777777" w:rsidR="00174B47" w:rsidRDefault="00174B47" w:rsidP="00174B47">
      <w:pPr>
        <w:pStyle w:val="ConsPlusNormal"/>
        <w:ind w:firstLine="540"/>
        <w:jc w:val="both"/>
        <w:outlineLvl w:val="0"/>
      </w:pPr>
    </w:p>
    <w:p w14:paraId="04143133" w14:textId="77777777" w:rsidR="00606D3B" w:rsidRDefault="00E003FF"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15B012CC" w14:textId="77777777" w:rsidR="006373ED" w:rsidRDefault="006373ED" w:rsidP="006373ED">
      <w:pPr>
        <w:pStyle w:val="ConsPlusNormal"/>
        <w:ind w:firstLine="540"/>
        <w:jc w:val="both"/>
        <w:outlineLvl w:val="0"/>
      </w:pPr>
    </w:p>
    <w:p w14:paraId="666D6152" w14:textId="69A86F1D" w:rsidR="00606D3B" w:rsidRDefault="003C14DB" w:rsidP="003C14DB">
      <w:pPr>
        <w:pStyle w:val="ConsPlusNormal"/>
        <w:widowControl/>
        <w:ind w:firstLine="540"/>
        <w:jc w:val="both"/>
        <w:rPr>
          <w:sz w:val="24"/>
          <w:szCs w:val="24"/>
        </w:rPr>
      </w:pPr>
      <w:r>
        <w:rPr>
          <w:sz w:val="24"/>
          <w:szCs w:val="24"/>
        </w:rPr>
        <w:t xml:space="preserve"> </w:t>
      </w:r>
    </w:p>
    <w:p w14:paraId="0D3B80ED" w14:textId="77777777" w:rsidR="00606D3B" w:rsidRPr="003C14DB" w:rsidRDefault="00606D3B" w:rsidP="00606D3B">
      <w:pPr>
        <w:pStyle w:val="ConsPlusTitle"/>
        <w:widowControl/>
        <w:jc w:val="center"/>
        <w:rPr>
          <w:sz w:val="24"/>
          <w:szCs w:val="24"/>
        </w:rPr>
      </w:pPr>
      <w:r w:rsidRPr="003C14DB">
        <w:rPr>
          <w:sz w:val="24"/>
          <w:szCs w:val="24"/>
        </w:rPr>
        <w:t>УСТАВ МУНИЦИПАЛЬНОГО ОБРАЗОВАНИЯ</w:t>
      </w:r>
    </w:p>
    <w:p w14:paraId="3ECDBA6C" w14:textId="77777777" w:rsidR="00697F01" w:rsidRPr="003C14DB" w:rsidRDefault="00606D3B" w:rsidP="00606D3B">
      <w:pPr>
        <w:pStyle w:val="ConsPlusTitle"/>
        <w:widowControl/>
        <w:jc w:val="center"/>
        <w:rPr>
          <w:sz w:val="24"/>
          <w:szCs w:val="24"/>
        </w:rPr>
      </w:pPr>
      <w:r w:rsidRPr="003C14DB">
        <w:rPr>
          <w:sz w:val="24"/>
          <w:szCs w:val="24"/>
        </w:rPr>
        <w:t>ГОРОДСКОГО ПОСЕЛЕНИЯ                                                                    "ПУШКИНОГОРЬЕ"</w:t>
      </w:r>
      <w:r w:rsidR="00697F01" w:rsidRPr="003C14DB">
        <w:rPr>
          <w:sz w:val="24"/>
          <w:szCs w:val="24"/>
        </w:rPr>
        <w:t xml:space="preserve"> </w:t>
      </w:r>
    </w:p>
    <w:p w14:paraId="75758F28" w14:textId="77777777" w:rsidR="00606D3B" w:rsidRPr="003C14DB" w:rsidRDefault="00E003FF" w:rsidP="00606D3B">
      <w:pPr>
        <w:pStyle w:val="ConsPlusTitle"/>
        <w:widowControl/>
        <w:jc w:val="center"/>
        <w:rPr>
          <w:b w:val="0"/>
          <w:sz w:val="24"/>
          <w:szCs w:val="24"/>
        </w:rPr>
      </w:pPr>
      <w:r w:rsidRPr="003C14DB">
        <w:rPr>
          <w:b w:val="0"/>
          <w:sz w:val="24"/>
          <w:szCs w:val="24"/>
        </w:rPr>
        <w:t xml:space="preserve"> </w:t>
      </w:r>
    </w:p>
    <w:p w14:paraId="3A01EE23" w14:textId="77777777" w:rsidR="00606D3B" w:rsidRPr="003C14DB" w:rsidRDefault="00606D3B" w:rsidP="00606D3B">
      <w:pPr>
        <w:pStyle w:val="ConsPlusNormal"/>
        <w:widowControl/>
        <w:ind w:firstLine="540"/>
        <w:jc w:val="both"/>
        <w:rPr>
          <w:sz w:val="24"/>
          <w:szCs w:val="24"/>
        </w:rPr>
      </w:pPr>
    </w:p>
    <w:p w14:paraId="77199140" w14:textId="77777777" w:rsidR="00606D3B" w:rsidRPr="003C14DB" w:rsidRDefault="00697F01" w:rsidP="00606D3B">
      <w:pPr>
        <w:pStyle w:val="ConsPlusNormal"/>
        <w:widowControl/>
        <w:ind w:firstLine="540"/>
        <w:jc w:val="both"/>
        <w:rPr>
          <w:sz w:val="24"/>
          <w:szCs w:val="24"/>
        </w:rPr>
      </w:pPr>
      <w:r w:rsidRPr="003C14DB">
        <w:rPr>
          <w:sz w:val="24"/>
          <w:szCs w:val="24"/>
        </w:rPr>
        <w:t xml:space="preserve"> </w:t>
      </w:r>
    </w:p>
    <w:p w14:paraId="2AE62A9B" w14:textId="77777777" w:rsidR="00606D3B" w:rsidRPr="003C14DB" w:rsidRDefault="00606D3B" w:rsidP="00606D3B">
      <w:pPr>
        <w:pStyle w:val="ConsPlusNormal"/>
        <w:widowControl/>
        <w:ind w:firstLine="540"/>
        <w:jc w:val="both"/>
        <w:rPr>
          <w:sz w:val="24"/>
          <w:szCs w:val="24"/>
        </w:rPr>
      </w:pPr>
    </w:p>
    <w:p w14:paraId="5AFD3494"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 Статус муниципального образования</w:t>
      </w:r>
    </w:p>
    <w:p w14:paraId="3ED6FB6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877EFB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Муниципальное образование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имеет статус городского поселения в соответствии с Законом Псковской области (далее также именуется - городское поселение или поселение).</w:t>
      </w:r>
    </w:p>
    <w:p w14:paraId="0C333F8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518086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 Границы и состав территории городского поселения</w:t>
      </w:r>
    </w:p>
    <w:p w14:paraId="2607881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9FD0CC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Описание границ поселения установлено Законом Псковской области.</w:t>
      </w:r>
    </w:p>
    <w:p w14:paraId="4BDF5A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Административным центром городского поселения является рабочий поселок Пушкинские Горы. Поселение входит в состав муниципального образования "Пушкиногорский район".</w:t>
      </w:r>
    </w:p>
    <w:p w14:paraId="52B1DCE5"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C74204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 Официальные символы поселения</w:t>
      </w:r>
    </w:p>
    <w:p w14:paraId="5E05EFA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4C86AB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Муниципальное образование городское поселение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имеет отражающие исторические, культурные, социально-экономические, национальные и иные местные традиции официальные символы: флаг и герб.</w:t>
      </w:r>
    </w:p>
    <w:p w14:paraId="37B277B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(далее по тексту именуется также - Собрание депутатов).</w:t>
      </w:r>
    </w:p>
    <w:p w14:paraId="54A6CE9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E514CE8"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 xml:space="preserve">Статья 4. Вопросы местного значения городского поселения </w:t>
      </w:r>
    </w:p>
    <w:p w14:paraId="30001B0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F199E9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К вопросам местного значения поселения относятся:</w:t>
      </w:r>
    </w:p>
    <w:p w14:paraId="64E6699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66D920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установление, изменение и отмена местных налогов и сборов поселения;</w:t>
      </w:r>
    </w:p>
    <w:p w14:paraId="648918D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14:paraId="7A8C118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3C14DB">
        <w:rPr>
          <w:rFonts w:eastAsia="Calibri"/>
          <w:bCs/>
          <w:sz w:val="28"/>
          <w:szCs w:val="28"/>
          <w:lang w:eastAsia="en-US"/>
        </w:rPr>
        <w:t xml:space="preserve"> </w:t>
      </w:r>
      <w:r w:rsidRPr="003C14DB">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3C14DB">
        <w:rPr>
          <w:rFonts w:ascii="Times New Roman" w:hAnsi="Times New Roman" w:cs="Times New Roman"/>
          <w:sz w:val="28"/>
          <w:szCs w:val="28"/>
        </w:rPr>
        <w:t>;</w:t>
      </w:r>
    </w:p>
    <w:p w14:paraId="6A89652C" w14:textId="77777777" w:rsidR="00170B2A" w:rsidRPr="003C14DB" w:rsidRDefault="00170B2A"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3FB3003" w14:textId="77777777" w:rsidR="00606D3B" w:rsidRPr="003C14DB" w:rsidRDefault="00606D3B" w:rsidP="00FB3B1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w:t>
      </w:r>
      <w:r w:rsidRPr="003C14DB">
        <w:rPr>
          <w:rFonts w:eastAsia="Calibri"/>
          <w:sz w:val="28"/>
          <w:szCs w:val="28"/>
          <w:lang w:eastAsia="en-US"/>
        </w:rPr>
        <w:t xml:space="preserve"> </w:t>
      </w:r>
      <w:r w:rsidRPr="003C14DB">
        <w:rPr>
          <w:rFonts w:ascii="Times New Roman" w:eastAsia="Calibri" w:hAnsi="Times New Roman" w:cs="Times New Roman"/>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C14DB">
        <w:rPr>
          <w:rFonts w:ascii="Times New Roman" w:hAnsi="Times New Roman" w:cs="Times New Roman"/>
          <w:sz w:val="28"/>
          <w:szCs w:val="28"/>
        </w:rPr>
        <w:t>;</w:t>
      </w:r>
    </w:p>
    <w:p w14:paraId="466DB39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98E784C"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3C14DB">
        <w:t xml:space="preserve"> </w:t>
      </w:r>
    </w:p>
    <w:p w14:paraId="69A9E56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5D2B2E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14:paraId="6F2625E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14:paraId="2587FA0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14:paraId="6C90084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14:paraId="6C998F6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14:paraId="5A1F9B4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945DB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BDCF3E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686A3E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64A1EA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18) формирование архивных фондов поселения;</w:t>
      </w:r>
    </w:p>
    <w:p w14:paraId="148772D8" w14:textId="77777777" w:rsidR="005C4980" w:rsidRPr="003C14DB" w:rsidRDefault="005C4980" w:rsidP="005C4980">
      <w:pPr>
        <w:shd w:val="clear" w:color="auto" w:fill="FFFFFF"/>
        <w:spacing w:after="0" w:line="240" w:lineRule="auto"/>
        <w:ind w:firstLine="709"/>
        <w:jc w:val="both"/>
        <w:rPr>
          <w:sz w:val="24"/>
          <w:szCs w:val="24"/>
        </w:rPr>
      </w:pPr>
      <w:r w:rsidRPr="003C14DB">
        <w:rPr>
          <w:rFonts w:ascii="Times New Roman" w:hAnsi="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r w:rsidRPr="003C14DB">
        <w:rPr>
          <w:sz w:val="24"/>
          <w:szCs w:val="24"/>
        </w:rPr>
        <w:t>;</w:t>
      </w:r>
    </w:p>
    <w:p w14:paraId="2B4D9187" w14:textId="77777777" w:rsidR="005C4980" w:rsidRPr="003C14DB" w:rsidRDefault="00FB3B1B" w:rsidP="005C4980">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 xml:space="preserve"> </w:t>
      </w:r>
      <w:r w:rsidR="005C4980" w:rsidRPr="003C14DB">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9D49F57" w14:textId="77777777" w:rsidR="00A62F0C" w:rsidRPr="003C14DB" w:rsidRDefault="00A62F0C" w:rsidP="00A62F0C">
      <w:pPr>
        <w:shd w:val="clear" w:color="auto" w:fill="FFFFFF"/>
        <w:spacing w:after="0" w:line="240" w:lineRule="auto"/>
        <w:ind w:firstLine="709"/>
        <w:jc w:val="both"/>
        <w:rPr>
          <w:rFonts w:ascii="Times New Roman" w:hAnsi="Times New Roman"/>
          <w:color w:val="000000"/>
          <w:sz w:val="28"/>
          <w:szCs w:val="28"/>
        </w:rPr>
      </w:pPr>
      <w:r w:rsidRPr="003C14DB">
        <w:rPr>
          <w:rFonts w:ascii="Times New Roman" w:hAnsi="Times New Roman"/>
          <w:sz w:val="28"/>
          <w:szCs w:val="28"/>
        </w:rPr>
        <w:t xml:space="preserve">21) </w:t>
      </w:r>
      <w:r w:rsidRPr="003C14DB">
        <w:rPr>
          <w:rFonts w:ascii="Times New Roman" w:hAnsi="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3C14DB">
        <w:rPr>
          <w:rFonts w:ascii="Times New Roman" w:hAnsi="Times New Roman"/>
          <w:color w:val="000000"/>
          <w:sz w:val="28"/>
          <w:szCs w:val="28"/>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CF1A86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DD5F1B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23) организация ритуальных услуг и содержание мест захоронения;</w:t>
      </w:r>
    </w:p>
    <w:p w14:paraId="43A7278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24) организация и осуществление мероприятий по </w:t>
      </w:r>
      <w:r w:rsidRPr="003C14DB">
        <w:rPr>
          <w:rFonts w:ascii="Times New Roman" w:hAnsi="Times New Roman" w:cs="Times New Roman"/>
          <w:bCs/>
          <w:sz w:val="28"/>
          <w:szCs w:val="28"/>
        </w:rPr>
        <w:t>территориальной обороне и</w:t>
      </w:r>
      <w:r w:rsidRPr="003C14DB">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14:paraId="7EA4B12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0F2DCF3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14:paraId="6B73FA2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B507D5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14:paraId="39E53E0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29) организация и осуществление мероприятий по работе с детьми и молодежью в поселении;</w:t>
      </w:r>
    </w:p>
    <w:p w14:paraId="2A8A9BE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28C516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31) осуществление муниципального лесного контроля;</w:t>
      </w:r>
    </w:p>
    <w:p w14:paraId="7C1AA2E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4E80EEC"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C14DB">
        <w:rPr>
          <w:rFonts w:ascii="Times New Roman" w:hAnsi="Times New Roman"/>
          <w:sz w:val="28"/>
          <w:szCs w:val="28"/>
        </w:rPr>
        <w:tab/>
      </w:r>
    </w:p>
    <w:p w14:paraId="75914494"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lastRenderedPageBreak/>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100E197"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Муниципальное образование городское поселение "</w:t>
      </w:r>
      <w:proofErr w:type="spellStart"/>
      <w:r w:rsidRPr="003C14DB">
        <w:rPr>
          <w:rFonts w:ascii="Times New Roman" w:hAnsi="Times New Roman"/>
          <w:sz w:val="28"/>
          <w:szCs w:val="28"/>
        </w:rPr>
        <w:t>Пушкиногорье</w:t>
      </w:r>
      <w:proofErr w:type="spellEnd"/>
      <w:r w:rsidRPr="003C14DB">
        <w:rPr>
          <w:rFonts w:ascii="Times New Roman" w:hAnsi="Times New Roman"/>
          <w:sz w:val="28"/>
          <w:szCs w:val="28"/>
        </w:rPr>
        <w:t>" вправе заключать соглашения с органами местного самоуправления муниципального образования "Пушкиногорский район" о передаче им осуществления части своих полномочий за счет субвенций, предоставляемых из бюджета муниципального образования городского поселения "</w:t>
      </w:r>
      <w:proofErr w:type="spellStart"/>
      <w:r w:rsidRPr="003C14DB">
        <w:rPr>
          <w:rFonts w:ascii="Times New Roman" w:hAnsi="Times New Roman"/>
          <w:sz w:val="28"/>
          <w:szCs w:val="28"/>
        </w:rPr>
        <w:t>Пушкиногорье</w:t>
      </w:r>
      <w:proofErr w:type="spellEnd"/>
      <w:r w:rsidRPr="003C14DB">
        <w:rPr>
          <w:rFonts w:ascii="Times New Roman" w:hAnsi="Times New Roman"/>
          <w:sz w:val="28"/>
          <w:szCs w:val="28"/>
        </w:rPr>
        <w:t>" в бюджет муниципального образования "Пушкиногорский район";</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3C14DB">
        <w:rPr>
          <w:rFonts w:ascii="Times New Roman" w:hAnsi="Times New Roman"/>
          <w:sz w:val="28"/>
          <w:szCs w:val="28"/>
        </w:rPr>
        <w:tab/>
      </w:r>
    </w:p>
    <w:p w14:paraId="79DB598F"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ab/>
        <w:t>34) утратил силу;</w:t>
      </w:r>
    </w:p>
    <w:p w14:paraId="6F07BEE1"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 xml:space="preserve">  35) утратил силу;</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3C14DB">
          <w:rPr>
            <w:rFonts w:ascii="Times New Roman" w:hAnsi="Times New Roman"/>
            <w:sz w:val="28"/>
            <w:szCs w:val="28"/>
          </w:rPr>
          <w:t>законом</w:t>
        </w:r>
      </w:hyperlink>
      <w:r w:rsidRPr="003C14DB">
        <w:rPr>
          <w:rFonts w:ascii="Times New Roman" w:hAnsi="Times New Roman"/>
          <w:sz w:val="28"/>
          <w:szCs w:val="28"/>
        </w:rPr>
        <w:t>;</w:t>
      </w:r>
      <w:r w:rsidRPr="003C14DB">
        <w:rPr>
          <w:rFonts w:ascii="Times New Roman" w:hAnsi="Times New Roman"/>
          <w:sz w:val="28"/>
          <w:szCs w:val="28"/>
        </w:rPr>
        <w:tab/>
      </w:r>
    </w:p>
    <w:p w14:paraId="1732A85D"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37) осуществление мер по противодействию коррупции в границах поселения.</w:t>
      </w:r>
    </w:p>
    <w:p w14:paraId="0D71BD8C" w14:textId="77777777" w:rsidR="00606D3B" w:rsidRPr="003C14DB" w:rsidRDefault="00606D3B" w:rsidP="00606D3B">
      <w:pPr>
        <w:pStyle w:val="a5"/>
        <w:autoSpaceDE w:val="0"/>
        <w:autoSpaceDN w:val="0"/>
        <w:adjustRightInd w:val="0"/>
        <w:spacing w:after="120" w:line="240" w:lineRule="auto"/>
        <w:ind w:left="57" w:right="340"/>
        <w:jc w:val="both"/>
        <w:rPr>
          <w:rFonts w:ascii="Times New Roman" w:hAnsi="Times New Roman"/>
          <w:sz w:val="28"/>
          <w:szCs w:val="28"/>
        </w:rPr>
      </w:pPr>
      <w:r w:rsidRPr="003C14DB">
        <w:rPr>
          <w:rFonts w:ascii="Times New Roman" w:hAnsi="Times New Roman"/>
          <w:sz w:val="28"/>
          <w:szCs w:val="28"/>
        </w:rPr>
        <w:t xml:space="preserve">         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5F815B74"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p>
    <w:p w14:paraId="009E68CE"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5. Права граждан на осуществление местного самоуправления</w:t>
      </w:r>
    </w:p>
    <w:p w14:paraId="58275D6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79365B6E" w14:textId="77777777" w:rsidR="00606D3B" w:rsidRPr="003C14DB" w:rsidRDefault="00606D3B" w:rsidP="00606D3B">
      <w:pPr>
        <w:pStyle w:val="ConsPlusNormal"/>
        <w:widowControl/>
        <w:ind w:firstLine="0"/>
        <w:jc w:val="both"/>
        <w:rPr>
          <w:rFonts w:ascii="Times New Roman" w:hAnsi="Times New Roman" w:cs="Times New Roman"/>
          <w:sz w:val="28"/>
          <w:szCs w:val="28"/>
        </w:rPr>
      </w:pPr>
      <w:r w:rsidRPr="003C14DB">
        <w:rPr>
          <w:rFonts w:ascii="Times New Roman" w:hAnsi="Times New Roman" w:cs="Times New Roman"/>
          <w:sz w:val="28"/>
          <w:szCs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исходя из правовых основ местного самоуправления, установленных Конституцией РФ, федеральными законами, нормативно-правовыми актами Псковской области, а также настоящим Уставом и иными муниципальными правовыми актами.</w:t>
      </w:r>
    </w:p>
    <w:p w14:paraId="355E86A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66123C5"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6. Гарантии прав граждан на осуществление местного самоуправления</w:t>
      </w:r>
    </w:p>
    <w:p w14:paraId="57A5E148"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1C0612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Права граждан на осуществление местного самоуправления гарантированы правом на судебную защиту. Ограничение прав граждан на </w:t>
      </w:r>
      <w:r w:rsidRPr="003C14DB">
        <w:rPr>
          <w:rFonts w:ascii="Times New Roman" w:hAnsi="Times New Roman" w:cs="Times New Roman"/>
          <w:sz w:val="28"/>
          <w:szCs w:val="28"/>
        </w:rPr>
        <w:lastRenderedPageBreak/>
        <w:t>осуществление местного самоуправления, предусмотренных Конституцией Российской Федерации, федеральными законами, законами области и настоящим Уставом, не допускается.</w:t>
      </w:r>
    </w:p>
    <w:p w14:paraId="1C5BA80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34ACBE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14:paraId="677BF8FC"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A0BC6A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Право граждан на осуществление местного самоуправления реализуется путем их участия </w:t>
      </w:r>
      <w:r w:rsidR="004A4AD6" w:rsidRPr="003C14DB">
        <w:rPr>
          <w:rFonts w:ascii="Times New Roman" w:hAnsi="Times New Roman" w:cs="Times New Roman"/>
          <w:sz w:val="28"/>
          <w:szCs w:val="28"/>
        </w:rPr>
        <w:t xml:space="preserve">в сходах граждан, </w:t>
      </w:r>
      <w:r w:rsidRPr="003C14DB">
        <w:rPr>
          <w:rFonts w:ascii="Times New Roman" w:hAnsi="Times New Roman" w:cs="Times New Roman"/>
          <w:sz w:val="28"/>
          <w:szCs w:val="28"/>
        </w:rPr>
        <w:t>в проведении местного референдума, муниципальных выборов, голосования по отзыву депутата Собрания депутатов, главы поселения,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территориальном общественном самоуправлении, собраниях граждан, публичных слушаниях, конференциях граждан, опросе граждан и путем обращения в органы местного самоуправления.</w:t>
      </w:r>
    </w:p>
    <w:p w14:paraId="50CFA1E5"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882A9C1"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8. Местный референдум</w:t>
      </w:r>
    </w:p>
    <w:p w14:paraId="57B7299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8C3E6A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14:paraId="7E73F86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Для выдвижения инициативы населения по проведению местного референдума и сбора подписей граждан в ее поддержку может быть образована инициативная группа численностью не менее 10 человек.</w:t>
      </w:r>
    </w:p>
    <w:p w14:paraId="420E0EB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3. Принятое на местном референдуме решение является обязательным для исполнения на территории всего поселения. Местный референдум с такой же по смыслу формулировкой вопроса </w:t>
      </w:r>
      <w:r w:rsidR="00170B2A" w:rsidRPr="003C14DB">
        <w:rPr>
          <w:rFonts w:ascii="Times New Roman" w:hAnsi="Times New Roman" w:cs="Times New Roman"/>
          <w:sz w:val="28"/>
          <w:szCs w:val="28"/>
        </w:rPr>
        <w:t xml:space="preserve">что и вопрос, голосование по которому проведено на состоявшемся местном референдуме   </w:t>
      </w:r>
      <w:r w:rsidRPr="003C14DB">
        <w:rPr>
          <w:rFonts w:ascii="Times New Roman" w:hAnsi="Times New Roman" w:cs="Times New Roman"/>
          <w:sz w:val="28"/>
          <w:szCs w:val="28"/>
        </w:rPr>
        <w:t xml:space="preserve">не проводится в </w:t>
      </w:r>
      <w:proofErr w:type="gramStart"/>
      <w:r w:rsidRPr="003C14DB">
        <w:rPr>
          <w:rFonts w:ascii="Times New Roman" w:hAnsi="Times New Roman" w:cs="Times New Roman"/>
          <w:sz w:val="28"/>
          <w:szCs w:val="28"/>
        </w:rPr>
        <w:t xml:space="preserve">течение </w:t>
      </w:r>
      <w:r w:rsidR="00170B2A" w:rsidRPr="003C14DB">
        <w:rPr>
          <w:rFonts w:ascii="Times New Roman" w:hAnsi="Times New Roman" w:cs="Times New Roman"/>
          <w:sz w:val="28"/>
          <w:szCs w:val="28"/>
        </w:rPr>
        <w:t xml:space="preserve"> двух</w:t>
      </w:r>
      <w:proofErr w:type="gramEnd"/>
      <w:r w:rsidR="00170B2A" w:rsidRPr="003C14DB">
        <w:rPr>
          <w:rFonts w:ascii="Times New Roman" w:hAnsi="Times New Roman" w:cs="Times New Roman"/>
          <w:sz w:val="28"/>
          <w:szCs w:val="28"/>
        </w:rPr>
        <w:t xml:space="preserve"> лет</w:t>
      </w:r>
      <w:r w:rsidRPr="003C14DB">
        <w:rPr>
          <w:rFonts w:ascii="Times New Roman" w:hAnsi="Times New Roman" w:cs="Times New Roman"/>
          <w:sz w:val="28"/>
          <w:szCs w:val="28"/>
        </w:rPr>
        <w:t xml:space="preserve"> с момента официального опубликования решения референдума.</w:t>
      </w:r>
    </w:p>
    <w:p w14:paraId="3057676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w:t>
      </w:r>
      <w:r w:rsidR="00170B2A" w:rsidRPr="003C14DB">
        <w:rPr>
          <w:rFonts w:ascii="Times New Roman" w:hAnsi="Times New Roman" w:cs="Times New Roman"/>
          <w:sz w:val="28"/>
          <w:szCs w:val="28"/>
        </w:rPr>
        <w:t xml:space="preserve"> обязаны в течении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r w:rsidRPr="003C14DB">
        <w:rPr>
          <w:rFonts w:ascii="Times New Roman" w:hAnsi="Times New Roman" w:cs="Times New Roman"/>
          <w:sz w:val="28"/>
          <w:szCs w:val="28"/>
        </w:rPr>
        <w:t xml:space="preserve"> </w:t>
      </w:r>
      <w:r w:rsidR="00170B2A" w:rsidRPr="003C14DB">
        <w:rPr>
          <w:rFonts w:ascii="Times New Roman" w:hAnsi="Times New Roman" w:cs="Times New Roman"/>
          <w:sz w:val="28"/>
          <w:szCs w:val="28"/>
        </w:rPr>
        <w:t xml:space="preserve"> </w:t>
      </w:r>
    </w:p>
    <w:p w14:paraId="2426F45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577CB14"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9. Муниципальные выборы</w:t>
      </w:r>
    </w:p>
    <w:p w14:paraId="5FB6773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76082E4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Депутаты Собрания депутатов городского поселения избираются на муниципальных выборах по мажоритарной избирательной системе по четырем многомандатным избирательным округам, с числом мандатов подлежащих распределению в каждом округе, равным трем.</w:t>
      </w:r>
    </w:p>
    <w:p w14:paraId="32E3531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Муниципальные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14:paraId="55F6C34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3. 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 наделенная такими полномочиями в установленном порядке. Избирательная комиссия муниципального образования, в случае ее создания, является муниципальным органом, который не входит в структуру органов местного самоуправления и может формироваться в составе шести, восьми или десяти членов комиссии с правом решающего голоса.</w:t>
      </w:r>
    </w:p>
    <w:p w14:paraId="76ADC67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Псковской области.</w:t>
      </w:r>
    </w:p>
    <w:p w14:paraId="03A4B1DC"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047EF8E"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10. Голосование по отзыву депутата Собрания депутатов, главы поселения</w:t>
      </w:r>
    </w:p>
    <w:p w14:paraId="42BE01F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E5F13D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Голосование по отзыву депутата Собрания депутатов, главы поселения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14:paraId="7089CDA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Основаниями для отзыва депутата Собрания депутатов могут служить только их конкретные противоправные решения или действия (бездействие) в случае их подтверждения в судебном порядке.</w:t>
      </w:r>
    </w:p>
    <w:p w14:paraId="71A3DE6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При наличии указанных оснований голосование по отзыву может быть назначено при условии, что собраны подписи в количестве, установленном законом Псковской области.</w:t>
      </w:r>
    </w:p>
    <w:p w14:paraId="3698FC8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Отзываемое лицо должно быть проинформировано инициаторами его отзыва о времени и месте рассмотрения вопроса об отзыве и о формировании инициативной группы, а также должно иметь возможность дать инициаторам такой инициативы объяснения по поводу обстоятельств, выдвигаемых в</w:t>
      </w:r>
    </w:p>
    <w:p w14:paraId="261D77EE" w14:textId="77777777" w:rsidR="00606D3B" w:rsidRPr="003C14DB" w:rsidRDefault="00606D3B" w:rsidP="00606D3B">
      <w:pPr>
        <w:pStyle w:val="ConsPlusNormal"/>
        <w:widowControl/>
        <w:ind w:firstLine="0"/>
        <w:jc w:val="both"/>
        <w:rPr>
          <w:rFonts w:ascii="Times New Roman" w:hAnsi="Times New Roman" w:cs="Times New Roman"/>
          <w:sz w:val="28"/>
          <w:szCs w:val="28"/>
        </w:rPr>
      </w:pPr>
      <w:r w:rsidRPr="003C14DB">
        <w:rPr>
          <w:rFonts w:ascii="Times New Roman" w:hAnsi="Times New Roman" w:cs="Times New Roman"/>
          <w:sz w:val="28"/>
          <w:szCs w:val="28"/>
        </w:rPr>
        <w:t xml:space="preserve"> качестве основания отзыва, в период до обращения за регистрацией инициативной группы.</w:t>
      </w:r>
    </w:p>
    <w:p w14:paraId="538E9C9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Выдвижение инициативы и регистрация инициативной группы по проведению отзыва депутата Собрания депутатов, главы поселения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w:t>
      </w:r>
    </w:p>
    <w:p w14:paraId="211ADA8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Депутату Собрания депутатов, главе поселения в период сбора подписей в поддержку инициативы голосования по его отзыву гарантируется предоставление помещений, пригодных для проведения массовых мероприятий и находящихся в муниципальной собственности, для проведения их встреч с избирателями на основании обращения к органу местного самоуправления, в ведении которого находится помещение.</w:t>
      </w:r>
    </w:p>
    <w:p w14:paraId="1E3E15F5"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EDD1239"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11. Публичные слушания</w:t>
      </w:r>
    </w:p>
    <w:p w14:paraId="1210F3B8"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F62999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Для обсуждения с участием населения проектов муниципальных правовых актов поселения по вопросам местного значения по инициативе </w:t>
      </w:r>
      <w:r w:rsidRPr="003C14DB">
        <w:rPr>
          <w:rFonts w:ascii="Times New Roman" w:hAnsi="Times New Roman" w:cs="Times New Roman"/>
          <w:sz w:val="28"/>
          <w:szCs w:val="28"/>
        </w:rPr>
        <w:lastRenderedPageBreak/>
        <w:t>населения, главы поселения или Собрания депутатов могут проводиться публичные слушания. Решение о проведении публичных слушаний, в том числе по вопросу о принятии проекта решения Собрания депутатов о внесении изменений и (или) дополнений в Устав поселения, подлежит опубликованию (обнародованию) не позднее чем за 7 дней до проведения слушаний.</w:t>
      </w:r>
    </w:p>
    <w:p w14:paraId="74ABBF4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На публичные слушания должны выноситься:</w:t>
      </w:r>
    </w:p>
    <w:p w14:paraId="7BD4E25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30FB6F8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проект местного бюджета и отчет о его исполнении;</w:t>
      </w:r>
    </w:p>
    <w:p w14:paraId="38F2851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4AE9285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вопросы о преобразовании поселения, включая мотивированное обоснование принятых решений.</w:t>
      </w:r>
    </w:p>
    <w:p w14:paraId="6DBD48A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Публичные слушания по вопросу о принятии проекта решения Собрания депутатов о внесении изменений и (или) дополнений в Устав поселения проводятся не </w:t>
      </w:r>
      <w:proofErr w:type="gramStart"/>
      <w:r w:rsidRPr="003C14DB">
        <w:rPr>
          <w:rFonts w:ascii="Times New Roman" w:hAnsi="Times New Roman" w:cs="Times New Roman"/>
          <w:sz w:val="28"/>
          <w:szCs w:val="28"/>
        </w:rPr>
        <w:t>позже</w:t>
      </w:r>
      <w:proofErr w:type="gramEnd"/>
      <w:r w:rsidRPr="003C14DB">
        <w:rPr>
          <w:rFonts w:ascii="Times New Roman" w:hAnsi="Times New Roman" w:cs="Times New Roman"/>
          <w:sz w:val="28"/>
          <w:szCs w:val="28"/>
        </w:rPr>
        <w:t xml:space="preserve"> чем за 7 дней до дня рассмотрения проекта решения Собрания депутатов о внесении изменений и (или) дополнений в Устав поселения.</w:t>
      </w:r>
    </w:p>
    <w:p w14:paraId="119A021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Порядок организации и проведения публичных слушаний определяется решением Собрания депутатов.</w:t>
      </w:r>
    </w:p>
    <w:p w14:paraId="5C4F264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37BC67C"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12. Территориальное общественное самоуправление</w:t>
      </w:r>
    </w:p>
    <w:p w14:paraId="1E7A5D5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75B815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Территориальное общественное самоуправление осуществляется в поселении посредством проведения собраний и конференций граждан, а также посредством создания органов территориального общественного самоуправления (далее - ТОС).</w:t>
      </w:r>
    </w:p>
    <w:p w14:paraId="6C7E8D7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Территориальное общественное самоуправление считается учрежденным с момента регистрации устава ТОС Администрацией городского поселения. Для регистрации устава ТОС в местную администрацию представляется протокол собрания граждан (конференции) по утверждению Устава ТОС, решение собрания об утверждении устава, текст устава в двух экземплярах, заверенный председательствующим на собрании (конференции), а при избрании секретаря - заверенный и секретарем, сброшюрованный и пронумерованный.</w:t>
      </w:r>
    </w:p>
    <w:p w14:paraId="4E05454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 xml:space="preserve"> Местная администрация обязана зарегистрировать устав ТОС в течение 15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и несоответствие устава ТОС действующему законодательству, настоящему Уставу и нормативным правовым актам Собрания депутатов поселения.</w:t>
      </w:r>
    </w:p>
    <w:p w14:paraId="3B3E856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88FF856"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13. Правотворческая инициатива граждан</w:t>
      </w:r>
    </w:p>
    <w:p w14:paraId="7636DF1E"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21A86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по вопросам местного значения путем внесения проекта муниципального правового акта органа местного самоуправления и его обоснования на рассмотрение в орган местного самоуправления или должностному лицу местного самоуправления. 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процентов от числа жителей муниципального образования поселения, обладающих избирательным правом.</w:t>
      </w:r>
    </w:p>
    <w:p w14:paraId="3EB8C8B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Проекты муниципальных правовых актов, внесенные в порядке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в срок до трех месяцев со дня их внесения.</w:t>
      </w:r>
    </w:p>
    <w:p w14:paraId="51F8C82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Правотворческая инициатива подлежит рассмотрению с участием граждан, группы граждан или их представителей, внесших проект, при этом данным лицам обеспечивается право изложения основных позиций проекта муниципального правового акта по рассматриваемому вопросу в установленном порядке.</w:t>
      </w:r>
    </w:p>
    <w:p w14:paraId="5024734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Результаты рассмотрения проекта подлежат обязательному опубликованию (обнародованию) и доведению до сведения инициативной группы граждан.</w:t>
      </w:r>
    </w:p>
    <w:p w14:paraId="2167AAE9"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1147BFF"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14. Собрания граждан</w:t>
      </w:r>
    </w:p>
    <w:p w14:paraId="29E5A6D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A3DC78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F1CDFA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Собрание граждан по указанным в пункте 1 настоящей статьи вопросам проводится по инициативе населения или по инициативе, оформленной в виде решения Собрания депутатов поселения, главы городского поселения, а также в случаях, предусмотренных уставом территориального общественного самоуправления.</w:t>
      </w:r>
    </w:p>
    <w:p w14:paraId="71BC364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Инициатива населения по проведению собрания граждан проявляется путем обращения гражданина (граждан), проживающего на территории поселения, в Собрание депутатов поселения с заявлением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r w:rsidRPr="003C14DB">
        <w:rPr>
          <w:rFonts w:ascii="Times New Roman" w:hAnsi="Times New Roman" w:cs="Times New Roman"/>
          <w:sz w:val="28"/>
          <w:szCs w:val="28"/>
        </w:rPr>
        <w:lastRenderedPageBreak/>
        <w:t>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Собранием депутатов на очередной сессии. Решение Собрания депутатов о проведении собрания граждан должно содержать указание о дате, времени и месте (помещении) проведения собрания граждан, а также подлежащих обсуждению вопросах местного значения. Решение Собрания депутатов о проведении собрания граждан должно быть обнародовано, т.е. размещено в Пушкиногорской районной библиотеке и вывешено на доску объявлений в здании Администрации городского поселения не позднее чем за 3 дня до проведения собрания граждан.</w:t>
      </w:r>
    </w:p>
    <w:p w14:paraId="5C7AEEE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Порядок назначения и проведения собраний граждан по инициативе Собрания депутатов или главы поселения устанавливается нормативным правовым актом Собрания депутатов. Нормативным правовым актом Собрания депутатов предусматриваются случаи, когда полномочия собрания граждан могут осуществляться конференцией граждан (собранием делегатов).</w:t>
      </w:r>
    </w:p>
    <w:p w14:paraId="732BD4E1"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p>
    <w:p w14:paraId="7392A815"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15. Опрос граждан</w:t>
      </w:r>
    </w:p>
    <w:p w14:paraId="5C4720A4"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FBC2CE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14:paraId="6112DD3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Порядок назначения и проведения опроса граждан определяется решением Собрания депутатов.</w:t>
      </w:r>
    </w:p>
    <w:p w14:paraId="2BBDCEF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BB9ABD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16. Обращения граждан в органы местного самоуправления поселения</w:t>
      </w:r>
    </w:p>
    <w:p w14:paraId="0D02A709"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9CEB9C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Граждане имеют право на коллективные и индивидуальные обращения в органы местного самоуправления поселения. Органы местного самоуправления и должностные лица местного самоуправления поселения, наделенные соответствующей компетенцией, должны дать письменный ответ по существу обращения граждан в органы местного самоуправления в установленные законом сроки.</w:t>
      </w:r>
    </w:p>
    <w:p w14:paraId="4AB98891"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AB8FFE3"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17. Конференция граждан (собрание делегатов)</w:t>
      </w:r>
    </w:p>
    <w:p w14:paraId="363D7FCE"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705CE19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647634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Уставом муниципального </w:t>
      </w:r>
      <w:r w:rsidRPr="003C14DB">
        <w:rPr>
          <w:rFonts w:ascii="Times New Roman" w:hAnsi="Times New Roman" w:cs="Times New Roman"/>
          <w:sz w:val="28"/>
          <w:szCs w:val="28"/>
        </w:rPr>
        <w:lastRenderedPageBreak/>
        <w:t>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6BB96E2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14:paraId="43C34DDE"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68F21F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18. Структура органов местного самоуправления поселения</w:t>
      </w:r>
    </w:p>
    <w:p w14:paraId="2C1755F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64A2FB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Структуру органов местного самоуправления поселения образуют:</w:t>
      </w:r>
    </w:p>
    <w:p w14:paraId="3715356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Собрание депутатов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 представительный орган муниципального образования (по тексту Устава используется также краткое наименование - Собрание депутатов);</w:t>
      </w:r>
    </w:p>
    <w:p w14:paraId="43AF8E6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Глава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 глава муниципального образования (по тексту Устава используется также краткое наименование - глава поселения или глава городского поселения);</w:t>
      </w:r>
    </w:p>
    <w:p w14:paraId="40F716A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Администрация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 исполнительно-распорядительный орган муниципального образования (местная администрация) (по тексту Устава используется краткое наименование - Администрация поселения).</w:t>
      </w:r>
    </w:p>
    <w:p w14:paraId="622BF91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BFF3EE5"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19. Глава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w:t>
      </w:r>
    </w:p>
    <w:p w14:paraId="1A1CADBC"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941D74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Глава поселения является высшим должностным лицом муниципального образования. Глава поселения избирается Собранием депутатов из своего состава в порядке, определяемом федеральным законом, законами Псковской области и настоящим Уставом, сроком на 5 лет. Глава поселения исполняет полномочия председателя Собрания депутатов.</w:t>
      </w:r>
    </w:p>
    <w:p w14:paraId="4DEC40F7" w14:textId="77777777" w:rsidR="00606D3B" w:rsidRPr="003C14DB" w:rsidRDefault="00606D3B" w:rsidP="00606D3B">
      <w:pPr>
        <w:pStyle w:val="ConsPlusNormal"/>
        <w:widowControl/>
        <w:ind w:firstLine="0"/>
        <w:jc w:val="both"/>
        <w:rPr>
          <w:rFonts w:ascii="Times New Roman" w:hAnsi="Times New Roman" w:cs="Times New Roman"/>
          <w:sz w:val="28"/>
          <w:szCs w:val="28"/>
        </w:rPr>
      </w:pPr>
      <w:r w:rsidRPr="003C14DB">
        <w:rPr>
          <w:rFonts w:ascii="Times New Roman" w:hAnsi="Times New Roman" w:cs="Times New Roman"/>
          <w:sz w:val="28"/>
          <w:szCs w:val="28"/>
        </w:rPr>
        <w:t xml:space="preserve">   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вступления в силу решения Собрания депутатов об избрании главы муниципального образования.</w:t>
      </w:r>
    </w:p>
    <w:p w14:paraId="7B8527D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Глава поселения подотчетен и подконтролен населению непосредственно и Собранию депутатов. Глава поселения не реже раза в год не позднее апреля месяца представляет Собранию депутатов отчет о своей деятельности.</w:t>
      </w:r>
    </w:p>
    <w:p w14:paraId="3E5609F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Глава поселения осуществляет свои полномочия на непостоянной (нештатной) основе.</w:t>
      </w:r>
    </w:p>
    <w:p w14:paraId="05CA399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5.  </w:t>
      </w:r>
      <w:r w:rsidRPr="003C14DB">
        <w:rPr>
          <w:rFonts w:ascii="Times New Roman" w:hAnsi="Times New Roman" w:cs="Times New Roman"/>
          <w:bCs/>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7" w:history="1">
        <w:r w:rsidRPr="003C14DB">
          <w:rPr>
            <w:rFonts w:ascii="Times New Roman" w:hAnsi="Times New Roman" w:cs="Times New Roman"/>
            <w:bCs/>
            <w:sz w:val="28"/>
            <w:szCs w:val="28"/>
          </w:rPr>
          <w:t>законом</w:t>
        </w:r>
      </w:hyperlink>
      <w:r w:rsidRPr="003C14DB">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w:t>
      </w:r>
    </w:p>
    <w:p w14:paraId="3A10AB1A" w14:textId="77777777" w:rsidR="00606D3B" w:rsidRPr="003C14DB" w:rsidRDefault="00606D3B" w:rsidP="00606D3B">
      <w:pPr>
        <w:pStyle w:val="ConsPlusNormal"/>
        <w:widowControl/>
        <w:tabs>
          <w:tab w:val="left" w:pos="3030"/>
        </w:tabs>
        <w:ind w:firstLine="540"/>
        <w:jc w:val="both"/>
        <w:rPr>
          <w:rFonts w:ascii="Times New Roman" w:hAnsi="Times New Roman" w:cs="Times New Roman"/>
          <w:sz w:val="28"/>
          <w:szCs w:val="28"/>
        </w:rPr>
      </w:pPr>
      <w:r w:rsidRPr="003C14DB">
        <w:rPr>
          <w:rFonts w:ascii="Times New Roman" w:hAnsi="Times New Roman" w:cs="Times New Roman"/>
          <w:sz w:val="28"/>
          <w:szCs w:val="28"/>
        </w:rPr>
        <w:tab/>
      </w:r>
    </w:p>
    <w:p w14:paraId="2C80DC56"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20. Полномочия главы городского поселения</w:t>
      </w:r>
    </w:p>
    <w:p w14:paraId="6691AB8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7D6F380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Глава городского поселения осуществляет следующие полномочия:</w:t>
      </w:r>
    </w:p>
    <w:p w14:paraId="2EC575C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1) представляет городское поселение в отношениях с органами местного самоуправления муниципального района, в состав которого входит городское </w:t>
      </w:r>
      <w:r w:rsidRPr="003C14DB">
        <w:rPr>
          <w:rFonts w:ascii="Times New Roman" w:hAnsi="Times New Roman" w:cs="Times New Roman"/>
          <w:sz w:val="28"/>
          <w:szCs w:val="28"/>
        </w:rPr>
        <w:lastRenderedPageBreak/>
        <w:t>поселение,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14:paraId="684347D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исполняет полномочия председателя Собрания депутатов;</w:t>
      </w:r>
    </w:p>
    <w:p w14:paraId="78284EC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w:t>
      </w:r>
    </w:p>
    <w:p w14:paraId="3D625D2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издает правовые акты по вопросам, отнесенным к полномочиям главы городского поселения;</w:t>
      </w:r>
    </w:p>
    <w:p w14:paraId="019C00E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приобретает и осуществляет имущественные и личные неимущественные права и обязанности от имени муниципального образования;</w:t>
      </w:r>
    </w:p>
    <w:p w14:paraId="58DA603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осуществляет руководство подготовкой заседаний сессий Собрания депутатов и вопросов, вносимых на рассмотрение Собранию депутатов городского поселения;</w:t>
      </w:r>
    </w:p>
    <w:p w14:paraId="4CA961A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созывает заседания Собрания депутатов, доводит до сведения депутатов и населения дату, время и место их проведения, а также проект повестки дня; вправе созывать внеочередное заседание Собрания депутатов;</w:t>
      </w:r>
    </w:p>
    <w:p w14:paraId="1914939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ведет заседания сессий Собрания депутатов городского поселения;</w:t>
      </w:r>
    </w:p>
    <w:p w14:paraId="456F0A1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осуществляет руководство работой аппарата Собрания депутатов городского поселения в случае его образования решением Собрания депутатов;</w:t>
      </w:r>
    </w:p>
    <w:p w14:paraId="4FE295A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оказывает содействие депутатам в осуществлении ими своих полномочий, обеспечение их необходимой информацией;</w:t>
      </w:r>
    </w:p>
    <w:p w14:paraId="42931EB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принимает меры по обеспечению гласности и учету общественного мнения в работе Собрания депутатов городского поселения;</w:t>
      </w:r>
    </w:p>
    <w:p w14:paraId="210D915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w:t>
      </w:r>
      <w:r w:rsidRPr="003C14DB">
        <w:rPr>
          <w:sz w:val="28"/>
          <w:szCs w:val="28"/>
        </w:rPr>
        <w:t xml:space="preserve"> </w:t>
      </w:r>
      <w:r w:rsidRPr="003C14DB">
        <w:rPr>
          <w:rFonts w:ascii="Times New Roman" w:hAnsi="Times New Roman" w:cs="Times New Roman"/>
          <w:sz w:val="28"/>
          <w:szCs w:val="28"/>
        </w:rPr>
        <w:t>подписывает и обнародует принятый Собранием депутатов Устав поселения, решения Собрания депутатов, подписывает протоколы заседаний и другие документы Собрания депутатов, выдает доверенности в пределах своих полномочий;</w:t>
      </w:r>
    </w:p>
    <w:p w14:paraId="208EA2E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 ведет прием населения, организует рассмотрение предложений, заявлений и жалоб граждан, принятие по ним решений;</w:t>
      </w:r>
    </w:p>
    <w:p w14:paraId="1B0C7D5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14) в соответствии с законодательством о труде осуществляет от лица Собрания депутатов (как работодателя) полномочия, связанные с формированием аппарата Собрания депутатов городского поселения, вопросами возникновения, осуществления и прекращения трудовых отношений в случае принятия решения о его образовании;</w:t>
      </w:r>
    </w:p>
    <w:p w14:paraId="493245E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15) координирует деятельность постоянных комиссий, депутатских групп;</w:t>
      </w:r>
    </w:p>
    <w:p w14:paraId="28AFB49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16) открывает и закрывает расчетные счета Собрания депутатов поселения в кредитных учреждениях;</w:t>
      </w:r>
    </w:p>
    <w:p w14:paraId="77AEBA6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17) осуществляет иные полномочия по организации деятельности Собрания депутатов в соответствии с настоящим Уставом и законодательством.</w:t>
      </w:r>
    </w:p>
    <w:p w14:paraId="0531BCD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026393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21. Досрочное прекращение полномочий главы городского поселения</w:t>
      </w:r>
    </w:p>
    <w:p w14:paraId="356E5DF5"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6174B7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1. Полномочия главы городского поселения прекращаются досрочно в случае:</w:t>
      </w:r>
    </w:p>
    <w:p w14:paraId="26B69D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1) смерти; </w:t>
      </w:r>
    </w:p>
    <w:p w14:paraId="46D72476" w14:textId="77777777" w:rsidR="00170B2A"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отставки по собственному желанию;</w:t>
      </w:r>
    </w:p>
    <w:p w14:paraId="469E95E3" w14:textId="77777777" w:rsidR="00606D3B" w:rsidRPr="003C14DB" w:rsidRDefault="00170B2A"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2.1.) удаления в отставку в соответствии с действующим Федеральным законодательством;</w:t>
      </w:r>
      <w:r w:rsidR="00606D3B" w:rsidRPr="003C14DB">
        <w:rPr>
          <w:rFonts w:ascii="Times New Roman" w:hAnsi="Times New Roman" w:cs="Times New Roman"/>
          <w:sz w:val="28"/>
          <w:szCs w:val="28"/>
        </w:rPr>
        <w:t xml:space="preserve"> </w:t>
      </w:r>
    </w:p>
    <w:p w14:paraId="4CE9093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3) отрешения от должности в порядке и случаях, предусмотренных федеральным законодательством; </w:t>
      </w:r>
    </w:p>
    <w:p w14:paraId="231293F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4) признания судом недееспособным или ограниченно дееспособным; </w:t>
      </w:r>
    </w:p>
    <w:p w14:paraId="1AC230B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5) признания судом безвестно отсутствующим или объявления умершим; </w:t>
      </w:r>
    </w:p>
    <w:p w14:paraId="26D282E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6) вступления в отношении него в законную силу обвинительного приговора суда; </w:t>
      </w:r>
    </w:p>
    <w:p w14:paraId="74F42C15" w14:textId="77777777" w:rsidR="00606D3B" w:rsidRPr="003C14DB" w:rsidRDefault="00606D3B" w:rsidP="00606D3B">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7) выезда за пределы Российской Федерации на постоянное место жительства;</w:t>
      </w:r>
      <w:r w:rsidRPr="003C14DB">
        <w:t xml:space="preserve"> </w:t>
      </w:r>
    </w:p>
    <w:p w14:paraId="564C17D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03C6B6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отзыва избирателями;</w:t>
      </w:r>
      <w:r w:rsidRPr="003C14DB">
        <w:t xml:space="preserve"> </w:t>
      </w:r>
    </w:p>
    <w:p w14:paraId="68F11A6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городского поселения;</w:t>
      </w:r>
    </w:p>
    <w:p w14:paraId="048E759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утратил силу (Решение Собрания депутатов от 19.07.2012 г. № 106);</w:t>
      </w:r>
    </w:p>
    <w:p w14:paraId="68415CE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11.1) утратил силу (Федеральный закон от 27.05.2014 N 136-ФЗ);</w:t>
      </w:r>
    </w:p>
    <w:p w14:paraId="2E969F6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 преобразования поселения, осуществляемого в соответствии с Федеральным законом, а также в случае упразднения муниципального образования;</w:t>
      </w:r>
    </w:p>
    <w:p w14:paraId="636D175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14:paraId="6B24586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14) удаление в отставку;</w:t>
      </w:r>
    </w:p>
    <w:p w14:paraId="6C60BA1D"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15) утраты поселением статуса муниципального образования в связи с его объединением с городским округом.</w:t>
      </w:r>
      <w:r w:rsidRPr="003C14DB">
        <w:t xml:space="preserve"> </w:t>
      </w:r>
    </w:p>
    <w:p w14:paraId="55D0E20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Полномочия главы городского поселения прекращаются в случаях, предусмотренных:</w:t>
      </w:r>
    </w:p>
    <w:p w14:paraId="497CB56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подпунктами 4, 5, 6, 10 - с даты вступления в законную силу решения суда;</w:t>
      </w:r>
    </w:p>
    <w:p w14:paraId="504848D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подпунктом 8 - с установленной даты прекращения или приобретения гражданства;</w:t>
      </w:r>
    </w:p>
    <w:p w14:paraId="001E8BA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подпунктами 1, 7 - с момента свершения факта;</w:t>
      </w:r>
    </w:p>
    <w:p w14:paraId="2EE0B76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подпунктами 3, 9, 14 - с момента опубликования решения об отрешении или об отзыве главы городского поселения;</w:t>
      </w:r>
    </w:p>
    <w:p w14:paraId="7DE8983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подпунктами 2, 11 - с даты вступления в силу соответствующего решения;</w:t>
      </w:r>
    </w:p>
    <w:p w14:paraId="5F23C41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подпунктами 12 - 13 - с момента вступления в силу соответствующего Закона Псковской области.</w:t>
      </w:r>
    </w:p>
    <w:p w14:paraId="7A260E4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Отставка главы городского поселения по собственному желанию осуществляется путем рассмотрения соответствующего заявления Собранием депутатов.</w:t>
      </w:r>
    </w:p>
    <w:p w14:paraId="20FF946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Решение о досрочном прекращении полномочий главы городского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Собранием депутатов.</w:t>
      </w:r>
    </w:p>
    <w:p w14:paraId="07ED647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Голосование по отзыву главы поселения избирателями производится в соответствии с настоящим Уставом.</w:t>
      </w:r>
    </w:p>
    <w:p w14:paraId="3934581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825286E"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22. Временное исполнение обязанностей главы поселения</w:t>
      </w:r>
    </w:p>
    <w:p w14:paraId="348CB9E9"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5C4F11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В случае временного отсутствия главы городского поселения (отпуск, болезнь, длительная командировка и др.) или невозможности выполнения им своих обязанностей по иным основаниям в течение более чем пяти дней его полномочия по должности главы муниципального образования и по руководству деятельностью Собрания депутатов временно исполняет заместитель председателя Собрания депутатов.</w:t>
      </w:r>
    </w:p>
    <w:p w14:paraId="3F61EA3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Со дня досрочного прекращения полномочий действующего главы городского поселения и до дня вступления в должность вновь избранного главы городского поселения полномочия главы городского поселения исполняет должностное лицо местного самоуправления, определяемое решением Собрания депутатов городского поселения в соответствии с действующим законодательством.</w:t>
      </w:r>
    </w:p>
    <w:p w14:paraId="2A62A77B"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p>
    <w:p w14:paraId="25BFE45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23. Собрание депутатов</w:t>
      </w:r>
    </w:p>
    <w:p w14:paraId="4DA6A79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D78B74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Собрание депутатов состоит из 12 депутатов, избираемых на муниципальных выборах в порядке, определяемом федеральным и областным законодательством. Срок полномочий Собрания депутатов и депутатов Собрания депутатов - 5 лет. Полномочия депутатов Собрания депутатов городского поселения начинаются со дня их избрания и прекращаются в день начала работы Собрания депутатов поселения нового созыва. Заседания Собрания депутатов городского поселения правомочны при наличии на них более половины депутатов от установленной численности депутатов.</w:t>
      </w:r>
    </w:p>
    <w:p w14:paraId="6B1C140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2. Организацию деятельности Собрания депутатов осуществляет глава поселения, исполняющий полномочия председателя Собрания депутатов. Собрание депутатов избирает заместителя председателя Собрания депутатов из своего состава большинством голосов от установленной численности депутатов. Заместитель председателя Собрания депутатов осуществляет свои полномочия на непостоянной (нештатной) основе. Техническое обеспечение </w:t>
      </w:r>
      <w:r w:rsidRPr="003C14DB">
        <w:rPr>
          <w:rFonts w:ascii="Times New Roman" w:hAnsi="Times New Roman" w:cs="Times New Roman"/>
          <w:sz w:val="28"/>
          <w:szCs w:val="28"/>
        </w:rPr>
        <w:lastRenderedPageBreak/>
        <w:t>деятельности Собрания депутатов осуществляет Администрация городского поселения.</w:t>
      </w:r>
    </w:p>
    <w:p w14:paraId="2F3A413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Собрание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посвященных обсуждению единой повестки дня. Очередные сессии созываются главой городского поселения не реже одного раза в три месяца. Внеочередные сессии созываются главой городского поселения по собственной инициативе или по инициативе не менее 1/3 депутатов, или по инициативе главы Администрации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Вновь избранное Собрание депутатов собирается на первое заседание в срок 30 дней со дня его избрания в правомочном составе.</w:t>
      </w:r>
    </w:p>
    <w:p w14:paraId="68E3C20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Собрание депутатов может обладать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14:paraId="049850F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Полномочия Собрания депутатов могут быть прекращены досрочно в случае его роспуска в порядке и по основаниям, предусмотренным федеральным законом. Полномочия Собрания депутатов могут быть также прекращены в случае принятия Собранием депутатов решения о самороспуске. Вопрос о самороспуске Собрания депутатов может быть внесен на рассмотрение по инициативе не менее половины от установленной численности депутатов. Решение о самороспуске принимается большинством голосов не менее чем две трети от установленной численности.</w:t>
      </w:r>
    </w:p>
    <w:p w14:paraId="6267620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Полномочия Собрания депутатов могут быть прекращены досрочно также в следующих случаях:</w:t>
      </w:r>
    </w:p>
    <w:p w14:paraId="3327C2B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в случае вступления в силу решения Псковского областного суда о неправомочности данного состава депутатов Собрания депутатов поселения, в том числе в связи со сложением депутатами своих полномочий;</w:t>
      </w:r>
    </w:p>
    <w:p w14:paraId="1766A89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в случае преобразования поселения, осуществляемого в соответствии с частями 3, 5 статьи 13 Федерального закона от 06.10.2003 N 131-ФЗ "Об общих принципах организации местного самоуправления в РФ", а также в случае упразднения поселения;</w:t>
      </w:r>
    </w:p>
    <w:p w14:paraId="585ECA8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в случае утраты поселением статуса муниципального образования в связи с его объединением с городским округом;</w:t>
      </w:r>
    </w:p>
    <w:p w14:paraId="478D5C5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151B41C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1B74B8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в случае принятия Собранием депутатов решения о самороспуске.</w:t>
      </w:r>
    </w:p>
    <w:p w14:paraId="7FD96AE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Досрочное прекращение полномочий Собрания депутатов влечет досрочное прекращение полномочий депутатов.</w:t>
      </w:r>
    </w:p>
    <w:p w14:paraId="52E64F1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8743FD3"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24. Полномочия Собрания депутатов</w:t>
      </w:r>
    </w:p>
    <w:p w14:paraId="4EC17D2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FEA686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К полномочиям Собрания депутатов относятся:</w:t>
      </w:r>
    </w:p>
    <w:p w14:paraId="0EB321B7" w14:textId="77777777" w:rsidR="00606D3B" w:rsidRPr="003C14DB" w:rsidRDefault="007C02B7" w:rsidP="007C02B7">
      <w:pPr>
        <w:pStyle w:val="ConsPlusNormal"/>
        <w:widowControl/>
        <w:ind w:firstLine="567"/>
        <w:jc w:val="both"/>
        <w:rPr>
          <w:rFonts w:ascii="Times New Roman" w:hAnsi="Times New Roman" w:cs="Times New Roman"/>
          <w:sz w:val="28"/>
          <w:szCs w:val="28"/>
        </w:rPr>
      </w:pPr>
      <w:r w:rsidRPr="003C14DB">
        <w:rPr>
          <w:rFonts w:ascii="Times New Roman" w:hAnsi="Times New Roman" w:cs="Times New Roman"/>
          <w:sz w:val="28"/>
          <w:szCs w:val="28"/>
        </w:rPr>
        <w:lastRenderedPageBreak/>
        <w:t xml:space="preserve">1) </w:t>
      </w:r>
      <w:r w:rsidR="00606D3B" w:rsidRPr="003C14DB">
        <w:rPr>
          <w:rFonts w:ascii="Times New Roman" w:hAnsi="Times New Roman" w:cs="Times New Roman"/>
          <w:sz w:val="28"/>
          <w:szCs w:val="28"/>
        </w:rPr>
        <w:t>принятие Устава муниципального образования, принятие решения о внесении в него изменений и (или) дополнений;</w:t>
      </w:r>
    </w:p>
    <w:p w14:paraId="0921204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принятие решения о проведении местного референдума;</w:t>
      </w:r>
    </w:p>
    <w:p w14:paraId="56DF2EF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их проведения;</w:t>
      </w:r>
    </w:p>
    <w:p w14:paraId="4B1A5D6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определение порядка назначения и проведения собраний граждан (конференций граждан);</w:t>
      </w:r>
    </w:p>
    <w:p w14:paraId="4D7EFD4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принятие решений, связанных с оформлением инициативы по изменению границ муниципального образования, а также с преобразованием муниципального образования;</w:t>
      </w:r>
    </w:p>
    <w:p w14:paraId="1BC889F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утверждение структуры Администрации городского поселения по представлению главы Администрации городского поселения;</w:t>
      </w:r>
    </w:p>
    <w:p w14:paraId="77612FB4"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7) утверждение местного бюджета городского поселения на очередной финансовый год и утверждение отчета о его исполнении;</w:t>
      </w:r>
      <w:r w:rsidRPr="003C14DB">
        <w:t xml:space="preserve"> </w:t>
      </w:r>
    </w:p>
    <w:p w14:paraId="666FF2F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8)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 </w:t>
      </w:r>
    </w:p>
    <w:p w14:paraId="6FC8E131"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9) принятие планов и программ развития городского поселения, утверждение отчетов об их исполнении;</w:t>
      </w:r>
      <w:r w:rsidRPr="003C14DB">
        <w:t xml:space="preserve"> </w:t>
      </w:r>
    </w:p>
    <w:p w14:paraId="0874117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определение порядка управления и распоряжения имуществом, находящимся в муниципальной собственности городского поселения;</w:t>
      </w:r>
      <w:r w:rsidRPr="003C14DB">
        <w:t xml:space="preserve"> </w:t>
      </w:r>
    </w:p>
    <w:p w14:paraId="67CF7F1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w:t>
      </w:r>
      <w:r w:rsidRPr="003C14DB">
        <w:rPr>
          <w:sz w:val="28"/>
          <w:szCs w:val="28"/>
        </w:rPr>
        <w:t xml:space="preserve"> </w:t>
      </w:r>
      <w:r w:rsidRPr="003C14DB">
        <w:rPr>
          <w:rFonts w:ascii="Times New Roman" w:hAnsi="Times New Roman" w:cs="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14:paraId="1E4C56CD"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12) определение порядка участия муниципального образования в организациях межмуниципального сотрудничества;</w:t>
      </w:r>
      <w:r w:rsidRPr="003C14DB">
        <w:t xml:space="preserve"> </w:t>
      </w:r>
    </w:p>
    <w:p w14:paraId="71AAB31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 определение в соответствии с земельным законодательством порядка предоставления земельных участков, находящихся в муниципальной собственности;</w:t>
      </w:r>
    </w:p>
    <w:p w14:paraId="3CA5512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14) </w:t>
      </w:r>
      <w:r w:rsidRPr="003C14DB">
        <w:rPr>
          <w:rFonts w:ascii="Times New Roman" w:eastAsia="Calibri" w:hAnsi="Times New Roman" w:cs="Times New Roman"/>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r w:rsidRPr="003C14DB">
        <w:rPr>
          <w:rFonts w:ascii="Times New Roman" w:hAnsi="Times New Roman" w:cs="Times New Roman"/>
          <w:sz w:val="28"/>
          <w:szCs w:val="28"/>
        </w:rPr>
        <w:t>;</w:t>
      </w:r>
    </w:p>
    <w:p w14:paraId="2D27DA5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15) принятие решений о целях, формах, суммах долгосрочных заимствований, выпуске местных займов, лотерей;</w:t>
      </w:r>
    </w:p>
    <w:p w14:paraId="6CEF9E1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16) определение порядка материально-технического и организационного обеспечения деятельности органов местного самоуправления;</w:t>
      </w:r>
    </w:p>
    <w:p w14:paraId="3F90761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14:paraId="240FA1A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18) осуществление иных полномочий, отнесенных к ведению представительных органов городского поселения федеральным законодательством, законодательством Псковской области и настоящим Уставом;</w:t>
      </w:r>
    </w:p>
    <w:p w14:paraId="06B883B2" w14:textId="77777777" w:rsidR="00606D3B" w:rsidRPr="003C14DB" w:rsidRDefault="00606D3B" w:rsidP="00606D3B">
      <w:pPr>
        <w:pStyle w:val="ConsPlusNormal"/>
        <w:widowControl/>
        <w:ind w:firstLine="540"/>
        <w:jc w:val="both"/>
      </w:pPr>
      <w:r w:rsidRPr="003C14DB">
        <w:rPr>
          <w:rFonts w:ascii="Times New Roman" w:hAnsi="Times New Roman" w:cs="Times New Roman"/>
          <w:sz w:val="28"/>
          <w:szCs w:val="28"/>
        </w:rPr>
        <w:t>19) принятие решения об удалении главы городского поселения в отставку в порядке, установленном федеральным законом;</w:t>
      </w:r>
      <w:r w:rsidRPr="003C14DB">
        <w:t xml:space="preserve"> </w:t>
      </w:r>
    </w:p>
    <w:p w14:paraId="6FA0EDD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20) заслушивание ежегодных отчетов главы городского поселения о результатах его деятельности и деятельности иных подведомственных главе городского поселения органов местного самоуправления, в том числе о решении вопросов, поставленных Собранием депутатов городского поселения;</w:t>
      </w:r>
    </w:p>
    <w:p w14:paraId="0BD181C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21) </w:t>
      </w:r>
      <w:r w:rsidRPr="003C14DB">
        <w:rPr>
          <w:rFonts w:ascii="Times New Roman" w:eastAsia="Calibri" w:hAnsi="Times New Roman" w:cs="Times New Roman"/>
          <w:sz w:val="28"/>
          <w:szCs w:val="28"/>
          <w:lang w:eastAsia="en-US"/>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Pr="003C14DB">
        <w:rPr>
          <w:rFonts w:ascii="Times New Roman" w:hAnsi="Times New Roman" w:cs="Times New Roman"/>
          <w:sz w:val="28"/>
          <w:szCs w:val="28"/>
        </w:rPr>
        <w:t>;</w:t>
      </w:r>
    </w:p>
    <w:p w14:paraId="7F6CE1D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F2115E8" w14:textId="77777777" w:rsidR="00606D3B" w:rsidRPr="003C14DB" w:rsidRDefault="005C4980" w:rsidP="00606D3B">
      <w:pPr>
        <w:pStyle w:val="ConsPlusNormal"/>
        <w:widowControl/>
        <w:tabs>
          <w:tab w:val="left" w:pos="3705"/>
        </w:tabs>
        <w:ind w:firstLine="0"/>
        <w:jc w:val="both"/>
        <w:outlineLvl w:val="1"/>
        <w:rPr>
          <w:rFonts w:ascii="Times New Roman" w:hAnsi="Times New Roman" w:cs="Times New Roman"/>
          <w:sz w:val="28"/>
          <w:szCs w:val="28"/>
        </w:rPr>
      </w:pPr>
      <w:r w:rsidRPr="003C14DB">
        <w:rPr>
          <w:rFonts w:ascii="Times New Roman" w:hAnsi="Times New Roman" w:cs="Times New Roman"/>
          <w:sz w:val="28"/>
          <w:szCs w:val="28"/>
        </w:rPr>
        <w:t xml:space="preserve">      22) определение схемы размещения мест (площадок) накопления твердых коммунальных отходов</w:t>
      </w:r>
      <w:r w:rsidRPr="003C14DB">
        <w:rPr>
          <w:rFonts w:ascii="Times New Roman" w:hAnsi="Times New Roman" w:cs="Times New Roman"/>
          <w:sz w:val="28"/>
          <w:szCs w:val="28"/>
        </w:rPr>
        <w:tab/>
      </w:r>
    </w:p>
    <w:p w14:paraId="03521145" w14:textId="77777777" w:rsidR="005C4980" w:rsidRPr="003C14DB" w:rsidRDefault="005C4980" w:rsidP="005C4980">
      <w:pPr>
        <w:shd w:val="clear" w:color="auto" w:fill="FFFFFF"/>
        <w:spacing w:after="0" w:line="240" w:lineRule="auto"/>
        <w:ind w:firstLine="540"/>
        <w:jc w:val="both"/>
        <w:rPr>
          <w:rFonts w:ascii="Times New Roman" w:hAnsi="Times New Roman"/>
          <w:sz w:val="28"/>
          <w:szCs w:val="28"/>
        </w:rPr>
      </w:pPr>
      <w:r w:rsidRPr="003C14DB">
        <w:rPr>
          <w:rFonts w:ascii="Times New Roman" w:hAnsi="Times New Roman"/>
          <w:sz w:val="28"/>
          <w:szCs w:val="28"/>
        </w:rPr>
        <w:t>23) установление порядка предоставления органами местного самоуправления поселения помещений для проведения встреч депутатов с избирателями;»;</w:t>
      </w:r>
    </w:p>
    <w:p w14:paraId="7E6D2914" w14:textId="77777777" w:rsidR="005C4980" w:rsidRPr="003C14DB" w:rsidRDefault="005C4980" w:rsidP="00606D3B">
      <w:pPr>
        <w:pStyle w:val="ConsPlusNormal"/>
        <w:widowControl/>
        <w:tabs>
          <w:tab w:val="left" w:pos="3705"/>
        </w:tabs>
        <w:ind w:firstLine="0"/>
        <w:jc w:val="both"/>
        <w:outlineLvl w:val="1"/>
        <w:rPr>
          <w:rFonts w:ascii="Times New Roman" w:hAnsi="Times New Roman" w:cs="Times New Roman"/>
          <w:sz w:val="28"/>
          <w:szCs w:val="28"/>
        </w:rPr>
      </w:pPr>
    </w:p>
    <w:p w14:paraId="3CCDDA21"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25. Депутат Собрания депутатов</w:t>
      </w:r>
    </w:p>
    <w:p w14:paraId="40360A1E"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742EEA7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Статус депутата Собрания депутатов городского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14:paraId="46E6326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Формами депутатской деятельности являются:</w:t>
      </w:r>
    </w:p>
    <w:p w14:paraId="0828321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а) участие в заседаниях (сессиях) Собрания депутатов городского поселения;</w:t>
      </w:r>
    </w:p>
    <w:p w14:paraId="0915AD2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б) участие в работе соответствующих комитетов и комиссий Собрания депутатов городского поселения;</w:t>
      </w:r>
    </w:p>
    <w:p w14:paraId="1FA0E8D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в) подготовка и внесение проектов решений на рассмотрение Собрания депутатов городского поселения;</w:t>
      </w:r>
    </w:p>
    <w:p w14:paraId="7B107B7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г) участие в пределах компетенции в выполнении решений Собрания депутатов городского поселения;</w:t>
      </w:r>
    </w:p>
    <w:p w14:paraId="425E0A8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д) обращение с депутатским запросом;</w:t>
      </w:r>
    </w:p>
    <w:p w14:paraId="2CC7C09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е) работа с избирателями;</w:t>
      </w:r>
    </w:p>
    <w:p w14:paraId="0633C33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ж) участие в работе комиссий, созданных представительным органом для реализации его полномочий по осуществлению контроля в пределах компетенции.</w:t>
      </w:r>
    </w:p>
    <w:p w14:paraId="0AD3BE9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2.1. Депутатская деятельность может осуществляться также в иных формах, предусмотренных действующим законодательством.</w:t>
      </w:r>
    </w:p>
    <w:p w14:paraId="78444D0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3. Депутат Собрания депутатов поселения вправе принимать участие в решении всех вопросов, отнесенных к компетенции представительного органа </w:t>
      </w:r>
      <w:r w:rsidRPr="003C14DB">
        <w:rPr>
          <w:rFonts w:ascii="Times New Roman" w:hAnsi="Times New Roman" w:cs="Times New Roman"/>
          <w:sz w:val="28"/>
          <w:szCs w:val="28"/>
        </w:rPr>
        <w:lastRenderedPageBreak/>
        <w:t>муниципального образования в соответствии с действующим законодательством, настоящим Уставом и регламентом Собрания депутатов поселения.</w:t>
      </w:r>
    </w:p>
    <w:p w14:paraId="6F4BBDA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Депутат информирует о своей деятельности Собрание депутатов поселения, а также население, которое он представляет, во время встреч или через печатные средства массовой информации.</w:t>
      </w:r>
    </w:p>
    <w:p w14:paraId="47B7FE8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Депутат, осуществляющий свои полномочия на постоянной основе, не вправе заниматься предпринимательской,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8AD07F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Депутат, осуществляющий свои полномочия на постоянной основе, не вправе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21177708" w14:textId="6F103C63"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7.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8" w:history="1">
        <w:r w:rsidRPr="003C14DB">
          <w:rPr>
            <w:rFonts w:ascii="Times New Roman" w:hAnsi="Times New Roman" w:cs="Times New Roman"/>
            <w:sz w:val="28"/>
            <w:szCs w:val="28"/>
          </w:rPr>
          <w:t>законом</w:t>
        </w:r>
      </w:hyperlink>
      <w:r w:rsidRPr="003C14D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14:paraId="0CF199CD" w14:textId="2689CA76" w:rsidR="00A4768A" w:rsidRPr="003C14DB" w:rsidRDefault="00A4768A"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w:t>
      </w:r>
      <w:r w:rsidR="003C14DB">
        <w:rPr>
          <w:rFonts w:ascii="Times New Roman" w:hAnsi="Times New Roman" w:cs="Times New Roman"/>
          <w:sz w:val="28"/>
          <w:szCs w:val="28"/>
        </w:rPr>
        <w:t xml:space="preserve"> </w:t>
      </w:r>
      <w:r w:rsidRPr="003C14DB">
        <w:rPr>
          <w:rFonts w:ascii="Times New Roman" w:hAnsi="Times New Roman" w:cs="Times New Roman"/>
          <w:sz w:val="28"/>
          <w:szCs w:val="28"/>
        </w:rPr>
        <w:t xml:space="preserve">Депутату Собрания депутатов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w:t>
      </w:r>
      <w:proofErr w:type="gramStart"/>
      <w:r w:rsidRPr="003C14DB">
        <w:rPr>
          <w:rFonts w:ascii="Times New Roman" w:hAnsi="Times New Roman" w:cs="Times New Roman"/>
          <w:sz w:val="28"/>
          <w:szCs w:val="28"/>
        </w:rPr>
        <w:t>которого  составляет</w:t>
      </w:r>
      <w:proofErr w:type="gramEnd"/>
      <w:r w:rsidRPr="003C14DB">
        <w:rPr>
          <w:rFonts w:ascii="Times New Roman" w:hAnsi="Times New Roman" w:cs="Times New Roman"/>
          <w:sz w:val="28"/>
          <w:szCs w:val="28"/>
        </w:rPr>
        <w:t xml:space="preserve"> в совокупности четыре рабочих дня в месяц.</w:t>
      </w:r>
    </w:p>
    <w:p w14:paraId="1C3E41C1" w14:textId="77777777" w:rsidR="00606D3B" w:rsidRPr="003C14DB" w:rsidRDefault="00606D3B" w:rsidP="00606D3B">
      <w:pPr>
        <w:pStyle w:val="ConsPlusNormal"/>
        <w:widowControl/>
        <w:ind w:firstLine="0"/>
        <w:jc w:val="both"/>
        <w:outlineLvl w:val="1"/>
        <w:rPr>
          <w:rFonts w:ascii="Times New Roman" w:hAnsi="Times New Roman" w:cs="Times New Roman"/>
          <w:sz w:val="28"/>
          <w:szCs w:val="28"/>
        </w:rPr>
      </w:pPr>
    </w:p>
    <w:p w14:paraId="1B6D4668"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26. Заместитель председателя Собрания депутатов</w:t>
      </w:r>
    </w:p>
    <w:p w14:paraId="4A32CD9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A05CA1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Заместитель председателя Собрания депутатов поселения избирается из состава депутатов большинством голосов от установленного числа депутатов. Решение об освобождении заместителя председателя Собрания депутатов от должности принимается также большинством голосов от установленного числа депутатов.</w:t>
      </w:r>
    </w:p>
    <w:p w14:paraId="6B276D1C"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291BC5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27. Комиссии Собрания депутатов поселения</w:t>
      </w:r>
    </w:p>
    <w:p w14:paraId="0BF22DB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4CFB6F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1. Собрание депутатов поселения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образования.</w:t>
      </w:r>
    </w:p>
    <w:p w14:paraId="0FAB0F8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Собрание депутатов поселения в целях осуществления контроля вправе создавать временные комиссии из числа депутатов,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поселения.</w:t>
      </w:r>
    </w:p>
    <w:p w14:paraId="307E7F5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Количественный и персональный состав комиссий определяется с учетом мнения депутатов и утверждается Собранием депутатов поселения.</w:t>
      </w:r>
    </w:p>
    <w:p w14:paraId="7FE6E36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7AF8B63"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28. Досрочное прекращение полномочий депутата Собрания депутатов поселения</w:t>
      </w:r>
    </w:p>
    <w:p w14:paraId="0483373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8E9580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Депутат Собрания депутатов досрочно прекращает свои полномочия в случае:</w:t>
      </w:r>
    </w:p>
    <w:p w14:paraId="6AE2B65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смерти;</w:t>
      </w:r>
    </w:p>
    <w:p w14:paraId="167B2C5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отставки по собственному желанию;</w:t>
      </w:r>
    </w:p>
    <w:p w14:paraId="0E60A03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признания судом недееспособным или ограниченно дееспособным;</w:t>
      </w:r>
    </w:p>
    <w:p w14:paraId="2BEED73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признания судом безвестно отсутствующим или объявления умершим;</w:t>
      </w:r>
    </w:p>
    <w:p w14:paraId="04C40BA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вступления в отношении него в законную силу обвинительного приговора суда;</w:t>
      </w:r>
    </w:p>
    <w:p w14:paraId="70003DB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выезда за пределы Российской Федерации на постоянное место жительства;</w:t>
      </w:r>
    </w:p>
    <w:p w14:paraId="544B8D5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179F49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отзыва избирателями;</w:t>
      </w:r>
    </w:p>
    <w:p w14:paraId="6EA8D7E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досрочного прекращения полномочий Собрания депутатов городского поселения;</w:t>
      </w:r>
    </w:p>
    <w:p w14:paraId="5E6EFEB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призыва на военную службу или направления на заменяющую ее альтернативную службу;</w:t>
      </w:r>
    </w:p>
    <w:p w14:paraId="632DEDC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в иных случаях, установленных Федеральным законом от 06.10.2003 N 131-ФЗ "Об общих принципах организации местного самоуправления в РФ";</w:t>
      </w:r>
    </w:p>
    <w:p w14:paraId="7407891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024029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0851C39"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29. Администрация городского поселения</w:t>
      </w:r>
    </w:p>
    <w:p w14:paraId="6D9892B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14178C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Администрация городского поселения - орган местного самоуправления, осуществляющий исполнительно-распорядительные функции (местная администрация).</w:t>
      </w:r>
    </w:p>
    <w:p w14:paraId="17C365B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Администрация городского поселения может состоять из главы Администрации городского поселения, заместителей главы Администрации городского поселения, структурных подразделений Администрации городского поселения и органов Администрации городского поселения (органов местной администрации). Структура Администрации городского поселения утверждается Собранием депутатов городского поселения по представлению главы Администрации городского поселения.</w:t>
      </w:r>
    </w:p>
    <w:p w14:paraId="3E21641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В своей деятельности структурные подразделения Администрации городского поселения и органы местной администрации подчинены главе Администрации поселения и заместителям главы Администрации поселения в соответствии с распределением обязанностей.</w:t>
      </w:r>
    </w:p>
    <w:p w14:paraId="2209749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Заместители главы Администрации поселения назначаются на должности главой Администрации поселения по согласованию с Собранием депутатов поселения.</w:t>
      </w:r>
    </w:p>
    <w:p w14:paraId="5FCA7B1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Распределение обязанностей между заместителями главы Администрации поселения устанавливается распоряжением главы Администрации поселения. В случае отсутствия главы Администрации поселения (отпуск, болезнь, длительная командировка и др.) или невозможности выполнения им своих обязанностей по иным основаниям в течение более одного рабочего дня, а также в случае досрочного прекращения главой Администрации поселения своих полномочий его обязанности временно исполняет один из заместителей главы Администрации поселения в соответствии с распоряжением о распределении обязанностей.</w:t>
      </w:r>
    </w:p>
    <w:p w14:paraId="75E181C3" w14:textId="77777777" w:rsidR="00606D3B" w:rsidRPr="003C14DB" w:rsidRDefault="00606D3B" w:rsidP="00606D3B">
      <w:pPr>
        <w:autoSpaceDE w:val="0"/>
        <w:autoSpaceDN w:val="0"/>
        <w:adjustRightInd w:val="0"/>
        <w:jc w:val="both"/>
        <w:outlineLvl w:val="1"/>
        <w:rPr>
          <w:rFonts w:ascii="Times New Roman" w:hAnsi="Times New Roman"/>
          <w:sz w:val="28"/>
          <w:szCs w:val="28"/>
        </w:rPr>
      </w:pPr>
      <w:r w:rsidRPr="003C14DB">
        <w:rPr>
          <w:rFonts w:ascii="Times New Roman" w:hAnsi="Times New Roman"/>
          <w:sz w:val="28"/>
          <w:szCs w:val="28"/>
        </w:rPr>
        <w:t xml:space="preserve">   6. Контракт с главой местной администрации поселения заключается на срок полномочий Собрания депутатов муниципального образования, принявшего решение о назначении лица на должность главы местной администрации (до дня начала работы Собрания депутатов муниципального образования нового созыва), но не менее чем на два года.</w:t>
      </w:r>
      <w:r w:rsidRPr="003C14DB">
        <w:rPr>
          <w:rFonts w:ascii="Times New Roman" w:hAnsi="Times New Roman"/>
          <w:sz w:val="28"/>
          <w:szCs w:val="28"/>
        </w:rPr>
        <w:tab/>
      </w:r>
      <w:r w:rsidRPr="003C14DB">
        <w:rPr>
          <w:rFonts w:ascii="Times New Roman" w:hAnsi="Times New Roman"/>
          <w:sz w:val="28"/>
          <w:szCs w:val="28"/>
        </w:rPr>
        <w:tab/>
      </w:r>
    </w:p>
    <w:p w14:paraId="673C1691" w14:textId="77777777" w:rsidR="00606D3B" w:rsidRPr="003C14DB" w:rsidRDefault="00606D3B" w:rsidP="00606D3B">
      <w:pPr>
        <w:autoSpaceDE w:val="0"/>
        <w:autoSpaceDN w:val="0"/>
        <w:adjustRightInd w:val="0"/>
        <w:jc w:val="both"/>
        <w:outlineLvl w:val="1"/>
        <w:rPr>
          <w:rFonts w:ascii="Times New Roman" w:hAnsi="Times New Roman"/>
          <w:sz w:val="28"/>
          <w:szCs w:val="28"/>
        </w:rPr>
      </w:pPr>
      <w:r w:rsidRPr="003C14DB">
        <w:rPr>
          <w:rFonts w:ascii="Times New Roman" w:hAnsi="Times New Roman"/>
          <w:sz w:val="28"/>
          <w:szCs w:val="28"/>
        </w:rPr>
        <w:tab/>
      </w:r>
      <w:r w:rsidRPr="003C14DB">
        <w:rPr>
          <w:rFonts w:ascii="Times New Roman" w:hAnsi="Times New Roman"/>
          <w:sz w:val="28"/>
          <w:szCs w:val="28"/>
        </w:rPr>
        <w:tab/>
        <w:t>Контракт с главой Администрации поселения заключается главой поселения на основании решения Собрания депутатов поселения о назначении на его должность по результатам конкурса.</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7. Полномочия главы Администрации поселения начинаются со дня назначения в порядке, установленном настоящим Уставом, и могут быть прекращены досрочно в случаях:</w:t>
      </w:r>
    </w:p>
    <w:p w14:paraId="073A94E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смерти;</w:t>
      </w:r>
    </w:p>
    <w:p w14:paraId="6D6F9F7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отставки по собственному желанию;</w:t>
      </w:r>
    </w:p>
    <w:p w14:paraId="6E46470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w:t>
      </w:r>
      <w:r w:rsidRPr="003C14DB">
        <w:rPr>
          <w:sz w:val="28"/>
          <w:szCs w:val="28"/>
        </w:rPr>
        <w:t xml:space="preserve"> </w:t>
      </w:r>
      <w:r w:rsidRPr="003C14DB">
        <w:rPr>
          <w:rFonts w:ascii="Times New Roman" w:hAnsi="Times New Roman" w:cs="Times New Roman"/>
          <w:sz w:val="28"/>
          <w:szCs w:val="28"/>
        </w:rPr>
        <w:t>расторжения контракта в соответствии с частью 11 статьи 37 Федерального закона «Об общих принципах местного самоуправления в Российской Федерации;</w:t>
      </w:r>
    </w:p>
    <w:p w14:paraId="191F3EB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4) отрешения от должности в порядке и случаях, предусмотренных федеральным законодательством;</w:t>
      </w:r>
    </w:p>
    <w:p w14:paraId="5EB6D43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признания судом недееспособным или ограниченно дееспособным;</w:t>
      </w:r>
    </w:p>
    <w:p w14:paraId="26F82FF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признания судом безвестно отсутствующим или объявления умершим;</w:t>
      </w:r>
    </w:p>
    <w:p w14:paraId="1A55562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вступления в отношении него в законную силу обвинительного приговора суда;</w:t>
      </w:r>
    </w:p>
    <w:p w14:paraId="56D7B35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выезда за пределы Российской Федерации на постоянное место жительства;</w:t>
      </w:r>
    </w:p>
    <w:p w14:paraId="2C081D3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w:t>
      </w:r>
      <w:r w:rsidRPr="003C14DB">
        <w:rPr>
          <w:sz w:val="28"/>
          <w:szCs w:val="28"/>
        </w:rPr>
        <w:t xml:space="preserve"> </w:t>
      </w:r>
      <w:r w:rsidRPr="003C14DB">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E56D16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73AC3C4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14:paraId="3190494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14:paraId="0758F81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32AAD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D149E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Администрация городского поселения обладает правами юридического лица.</w:t>
      </w:r>
    </w:p>
    <w:p w14:paraId="350C311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FC48FA8"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30. Полномочия Администрации городского поселения</w:t>
      </w:r>
    </w:p>
    <w:p w14:paraId="22C7F860"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C90344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Администрация городского поселения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14:paraId="73321A2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Администрация городского поселения по вопросам местного значения:</w:t>
      </w:r>
    </w:p>
    <w:p w14:paraId="642210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управляет и распоряжается муниципальной собственностью в соответствии с порядком, установленным Собранием депутатов городского поселения;</w:t>
      </w:r>
    </w:p>
    <w:p w14:paraId="09F2135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w:t>
      </w:r>
      <w:r w:rsidRPr="003C14DB">
        <w:rPr>
          <w:sz w:val="28"/>
          <w:szCs w:val="28"/>
        </w:rPr>
        <w:t xml:space="preserve"> </w:t>
      </w:r>
      <w:r w:rsidRPr="003C14DB">
        <w:rPr>
          <w:rFonts w:ascii="Times New Roman" w:hAnsi="Times New Roman" w:cs="Times New Roman"/>
          <w:sz w:val="28"/>
          <w:szCs w:val="28"/>
        </w:rPr>
        <w:t>решает вопросы создания и деятельности муниципальных предприятий и учреждений, в том числе их реорганизации и ликвидации;</w:t>
      </w:r>
    </w:p>
    <w:p w14:paraId="26DC1C1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ведет учет объектов муниципальной собственности;</w:t>
      </w:r>
    </w:p>
    <w:p w14:paraId="652E560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составляет проект местного бюджета, вносит его на утверждение Собранию депутатов городского поселения;</w:t>
      </w:r>
    </w:p>
    <w:p w14:paraId="3DA722C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исполняет местный бюджет и представляет отчет о его исполнении для утверждения Собранием депутатов;</w:t>
      </w:r>
    </w:p>
    <w:p w14:paraId="4FEF37F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осуществляет в установленном порядке от имени муниципального образования муниципальные заимствования;</w:t>
      </w:r>
    </w:p>
    <w:p w14:paraId="2743C81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осуществляет в порядке, установленном Собранием депутатов городского поселения, владение, пользование и распоряжение имуществом, находящимся в муниципальной собственности поселения;</w:t>
      </w:r>
    </w:p>
    <w:p w14:paraId="6E60ED41"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7.1)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в соответствии с порядком их предоставления, устанавливаемым Собранием депутатов поселения;</w:t>
      </w:r>
    </w:p>
    <w:p w14:paraId="177AC5F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8) организует в границах поселения электро-, тепло-, газо- и водоснабжение населения, водоотведение, снабжение населения топливом </w:t>
      </w:r>
      <w:r w:rsidRPr="003C14DB">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3C14DB">
        <w:rPr>
          <w:rFonts w:ascii="Times New Roman" w:hAnsi="Times New Roman" w:cs="Times New Roman"/>
          <w:sz w:val="28"/>
          <w:szCs w:val="28"/>
        </w:rPr>
        <w:t>;</w:t>
      </w:r>
    </w:p>
    <w:p w14:paraId="5C091ED8" w14:textId="77777777" w:rsidR="005C4980" w:rsidRPr="003C14DB" w:rsidRDefault="005C4980" w:rsidP="005C4980">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9)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4F1325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w:t>
      </w:r>
      <w:r w:rsidRPr="003C14DB">
        <w:rPr>
          <w:rFonts w:ascii="Times New Roman" w:eastAsia="Calibri" w:hAnsi="Times New Roman" w:cs="Times New Roman"/>
          <w:sz w:val="28"/>
          <w:szCs w:val="28"/>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C14DB">
        <w:rPr>
          <w:rFonts w:ascii="Times New Roman" w:hAnsi="Times New Roman" w:cs="Times New Roman"/>
          <w:sz w:val="28"/>
          <w:szCs w:val="28"/>
        </w:rPr>
        <w:t>;</w:t>
      </w:r>
    </w:p>
    <w:p w14:paraId="14240BD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создает условия для предоставления транспортных услуг населению и организует транспортное обслуживание населения в границах поселения;</w:t>
      </w:r>
    </w:p>
    <w:p w14:paraId="45E71CB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12)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E45314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 участвует в предупреждении и ликвидации последствий чрезвычайных ситуаций в границах поселения;</w:t>
      </w:r>
    </w:p>
    <w:p w14:paraId="4F8075B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14) обеспечивает первичные меры пожарной безопасности в границах населенных пунктов поселения;</w:t>
      </w:r>
    </w:p>
    <w:p w14:paraId="0E30D02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15) создает условия для обеспечения жителей поселения услугами связи, общественного питания, торговли и бытового обслуживания;</w:t>
      </w:r>
    </w:p>
    <w:p w14:paraId="01AE973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16) организует библиотечное обслуживание населения, комплектует и обеспечивает сохранность библиотечных фондов библиотек поселения;</w:t>
      </w:r>
    </w:p>
    <w:p w14:paraId="21EB655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17) создает условия для организации досуга и обеспечения жителей поселения услугами организаций культуры;</w:t>
      </w:r>
    </w:p>
    <w:p w14:paraId="5E9C282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18) сохраняет, использует и популяризует объекты культурного наследия (памятники истории и культуры), находящиеся в собственности поселения, охраняет объекты культурного наследия (памятники истории и культуры) местного (муниципального) значения, расположенные на территории поселения;</w:t>
      </w:r>
    </w:p>
    <w:p w14:paraId="27BC633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14:paraId="0136032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024ADE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21)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A30B84F" w14:textId="77777777" w:rsidR="00606D3B" w:rsidRPr="003C14DB" w:rsidRDefault="00606D3B" w:rsidP="005C4980">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22) формирует архивные фонды поселения;</w:t>
      </w:r>
    </w:p>
    <w:p w14:paraId="6A1B8CEB" w14:textId="77777777" w:rsidR="005C4980" w:rsidRPr="003C14DB" w:rsidRDefault="005C4980"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23) участвует в организации деятельности по накоплению (в том числе раздельному накоплению) и транспортированию твердых коммунальных отходов, осуществляет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ведет реестр мест (площадок) накопления твердых коммунальных отходов, организует экологическое воспитание и формирование экологической культуры в области обращения с твердыми коммунальными отходами</w:t>
      </w:r>
    </w:p>
    <w:p w14:paraId="3DFA1034" w14:textId="77777777" w:rsidR="005C4980" w:rsidRPr="003C14DB" w:rsidRDefault="005C4980"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24) организует благоустройство территории поселения в соответствии с правилами благоустройства территории поселения, осуществляет контроль за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14:paraId="3D4C65E5" w14:textId="77777777" w:rsidR="00A62F0C" w:rsidRPr="003C14DB" w:rsidRDefault="00A62F0C" w:rsidP="00A62F0C">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 xml:space="preserve">«25)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w:t>
      </w:r>
      <w:r w:rsidRPr="003C14DB">
        <w:rPr>
          <w:rFonts w:ascii="Times New Roman" w:hAnsi="Times New Roman"/>
          <w:sz w:val="28"/>
          <w:szCs w:val="28"/>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резервирование земель и изъятие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r w:rsidRPr="003C14DB">
        <w:rPr>
          <w:rFonts w:ascii="Times New Roman" w:hAnsi="Times New Roman"/>
          <w:color w:val="000000"/>
          <w:sz w:val="28"/>
          <w:szCs w:val="28"/>
        </w:rPr>
        <w:t>;</w:t>
      </w:r>
    </w:p>
    <w:p w14:paraId="36EDD53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D195C5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27) организует ритуальные услуги и содержание мест захоронения;</w:t>
      </w:r>
    </w:p>
    <w:p w14:paraId="30F8931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 xml:space="preserve">28) организует и осуществляет мероприятия по </w:t>
      </w:r>
      <w:r w:rsidRPr="003C14DB">
        <w:rPr>
          <w:rFonts w:ascii="Times New Roman" w:hAnsi="Times New Roman" w:cs="Times New Roman"/>
          <w:bCs/>
          <w:sz w:val="28"/>
          <w:szCs w:val="28"/>
        </w:rPr>
        <w:t>территориальной обороне и</w:t>
      </w:r>
      <w:r w:rsidRPr="003C14DB">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14:paraId="4B30454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29) создает, содержит и организует деятельность аварийно-спасательных служб и (или) аварийно-спасательных формирований на территории поселения;</w:t>
      </w:r>
    </w:p>
    <w:p w14:paraId="15DF9AA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30) осуществляет мероприятия по обеспечению безопасности людей на водных объектах, охране их жизни и здоровья;</w:t>
      </w:r>
    </w:p>
    <w:p w14:paraId="3E3CBFE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31) создает, развивает и обеспечивает охрану лечебно-оздоровительных местностей и курортов местного значения на территории поселения</w:t>
      </w:r>
      <w:r w:rsidRPr="003C14DB">
        <w:rPr>
          <w:sz w:val="28"/>
          <w:szCs w:val="28"/>
        </w:rPr>
        <w:t xml:space="preserve"> и</w:t>
      </w:r>
      <w:r w:rsidRPr="003C14DB">
        <w:rPr>
          <w:rFonts w:ascii="Times New Roman" w:hAnsi="Times New Roman" w:cs="Times New Roman"/>
          <w:sz w:val="28"/>
          <w:szCs w:val="28"/>
        </w:rPr>
        <w:t>, а также осуществляет муниципальный контроль в области использования охраны особо охраняемых природных территорий местного значения;</w:t>
      </w:r>
    </w:p>
    <w:p w14:paraId="3B9BB6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32) содействует в развитии сельскохозяйственного производства, создает условия для развития малого и среднего предпринимательства;</w:t>
      </w:r>
    </w:p>
    <w:p w14:paraId="5FC73A0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33) организует и осуществляет мероприятия по работе с детьми и молодежью в поселении;</w:t>
      </w:r>
    </w:p>
    <w:p w14:paraId="790B35D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3E1DD55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35) осуществляет муниципальный лесной контроль;</w:t>
      </w:r>
    </w:p>
    <w:p w14:paraId="198D7EA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43FF08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 36.1) оказывает поддержку социально ориентированным некоммерческим организациям в пределах своих полномочий, установленных статьями 31.1 и 31.3 Федерального закона от 12 января 1996 года № 7 – ФЗ «О некоммерческих организациях»;</w:t>
      </w:r>
    </w:p>
    <w:p w14:paraId="03FA7509"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36.2)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36.3)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37) осуществляет иные полномочия, установленные законодательством;</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38) утратил силу;</w:t>
      </w:r>
      <w:r w:rsidRPr="003C14DB">
        <w:rPr>
          <w:rFonts w:ascii="Times New Roman" w:hAnsi="Times New Roman"/>
          <w:sz w:val="28"/>
          <w:szCs w:val="28"/>
        </w:rPr>
        <w:tab/>
      </w:r>
    </w:p>
    <w:p w14:paraId="3A688A86"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t xml:space="preserve">  39) утратил силу;</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 xml:space="preserve">40)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3C14DB">
          <w:rPr>
            <w:rFonts w:ascii="Times New Roman" w:hAnsi="Times New Roman"/>
            <w:sz w:val="28"/>
            <w:szCs w:val="28"/>
          </w:rPr>
          <w:t>законом</w:t>
        </w:r>
      </w:hyperlink>
      <w:r w:rsidRPr="003C14DB">
        <w:rPr>
          <w:rFonts w:ascii="Times New Roman" w:hAnsi="Times New Roman"/>
          <w:sz w:val="28"/>
          <w:szCs w:val="28"/>
        </w:rPr>
        <w:t>;</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41) осуществляет меры по противодействию коррупции в границах поселения.</w:t>
      </w:r>
    </w:p>
    <w:p w14:paraId="57970F9E" w14:textId="77777777" w:rsidR="00606D3B" w:rsidRPr="003C14DB" w:rsidRDefault="00606D3B" w:rsidP="00606D3B">
      <w:pPr>
        <w:autoSpaceDE w:val="0"/>
        <w:autoSpaceDN w:val="0"/>
        <w:adjustRightInd w:val="0"/>
        <w:ind w:firstLine="540"/>
        <w:jc w:val="both"/>
        <w:outlineLvl w:val="1"/>
        <w:rPr>
          <w:rFonts w:ascii="Times New Roman" w:hAnsi="Times New Roman"/>
          <w:sz w:val="28"/>
          <w:szCs w:val="28"/>
        </w:rPr>
      </w:pPr>
      <w:r w:rsidRPr="003C14DB">
        <w:rPr>
          <w:rFonts w:ascii="Times New Roman" w:hAnsi="Times New Roman"/>
          <w:sz w:val="28"/>
          <w:szCs w:val="28"/>
        </w:rPr>
        <w:lastRenderedPageBreak/>
        <w:tab/>
        <w:t>42)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593F118A"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Порядок работы Администрации городского поселения устанавливается регламентом, утверждаемым главой Администрации поселения.</w:t>
      </w:r>
    </w:p>
    <w:p w14:paraId="6390BF9C"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313B3C4" w14:textId="77777777" w:rsidR="00606D3B" w:rsidRPr="003C14DB" w:rsidRDefault="00606D3B" w:rsidP="00606D3B">
      <w:pPr>
        <w:autoSpaceDE w:val="0"/>
        <w:autoSpaceDN w:val="0"/>
        <w:adjustRightInd w:val="0"/>
        <w:rPr>
          <w:rFonts w:ascii="Times New Roman" w:hAnsi="Times New Roman"/>
          <w:sz w:val="28"/>
          <w:szCs w:val="28"/>
        </w:rPr>
      </w:pPr>
      <w:r w:rsidRPr="003C14DB">
        <w:rPr>
          <w:rFonts w:ascii="Times New Roman" w:hAnsi="Times New Roman"/>
          <w:sz w:val="28"/>
          <w:szCs w:val="28"/>
        </w:rPr>
        <w:t xml:space="preserve">        Статья 30.1. Муниципальный контроль</w:t>
      </w:r>
    </w:p>
    <w:p w14:paraId="65E435DA" w14:textId="77777777" w:rsidR="00606D3B" w:rsidRPr="003C14DB" w:rsidRDefault="00606D3B" w:rsidP="00606D3B">
      <w:pPr>
        <w:autoSpaceDE w:val="0"/>
        <w:autoSpaceDN w:val="0"/>
        <w:adjustRightInd w:val="0"/>
        <w:ind w:firstLine="708"/>
        <w:jc w:val="both"/>
        <w:rPr>
          <w:rFonts w:ascii="Times New Roman" w:hAnsi="Times New Roman"/>
          <w:sz w:val="28"/>
          <w:szCs w:val="28"/>
        </w:rPr>
      </w:pPr>
      <w:r w:rsidRPr="003C14DB">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Функции, порядок деятельности администрации поселения в области муниципального контроля устанавливается муниципальным правовым актом администрации поселения.</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2. К полномочиям администрации поселения в области муниципального контроля относятся:</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1) организация и осуществление муниципального контроля на территории поселения;</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2) разработка и принятие административных регламентов проведения проверок при осуществлении муниципального контроля;</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r>
      <w:r w:rsidRPr="003C14DB">
        <w:rPr>
          <w:rFonts w:ascii="Times New Roman" w:hAnsi="Times New Roman"/>
          <w:sz w:val="28"/>
          <w:szCs w:val="28"/>
        </w:rPr>
        <w:tab/>
        <w:t xml:space="preserve">4) осуществление иных предусмотренных федеральными законами, законами Псковской области и иными нормативными правовыми актами полномочий». </w:t>
      </w:r>
    </w:p>
    <w:p w14:paraId="7EF2C941" w14:textId="77777777" w:rsidR="00606D3B" w:rsidRPr="003C14DB" w:rsidRDefault="00606D3B" w:rsidP="00606D3B">
      <w:pPr>
        <w:pStyle w:val="ConsPlusNormal"/>
        <w:widowControl/>
        <w:ind w:firstLine="0"/>
        <w:jc w:val="both"/>
        <w:outlineLvl w:val="1"/>
        <w:rPr>
          <w:rFonts w:ascii="Times New Roman" w:hAnsi="Times New Roman" w:cs="Times New Roman"/>
          <w:sz w:val="28"/>
          <w:szCs w:val="28"/>
        </w:rPr>
      </w:pPr>
      <w:r w:rsidRPr="003C14DB">
        <w:rPr>
          <w:rFonts w:ascii="Times New Roman" w:hAnsi="Times New Roman" w:cs="Times New Roman"/>
          <w:sz w:val="28"/>
          <w:szCs w:val="28"/>
        </w:rPr>
        <w:t xml:space="preserve">       Статья 31. Глава Администрации городского поселения</w:t>
      </w:r>
    </w:p>
    <w:p w14:paraId="431FB361"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231785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Глава Администрации поселения назначается на должность по контракту Собранием депутатов поселения из числа кандидатов, представленных конкурсной комиссией по результатам конкурса. Контракт с Главой Администрации поселения заключает глава городского поселения. Условия контракта в части осуществления полномочий по решению вопросов местного значения утверждаются Собранием депутатов поселения.</w:t>
      </w:r>
    </w:p>
    <w:p w14:paraId="2EE17A5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14:paraId="1B2031C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2. Порядок проведения конкурса на замещение должности главы Администрации поселения и условия контракта для главы Администрации поселения утверждаются Собранием депутатов поселения.</w:t>
      </w:r>
    </w:p>
    <w:p w14:paraId="3D23748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Глава Администрации поселения:</w:t>
      </w:r>
    </w:p>
    <w:p w14:paraId="1439CD2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возглавляет Администрацию поселения и единолично руководит ее деятельностью;</w:t>
      </w:r>
    </w:p>
    <w:p w14:paraId="087F81B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издает правовые акты по вопросам, отнесенным к полномочиям главы Администрации поселения, по вопросам, связанным с осуществлением отдельных государственных полномочий, и по вопросам местного значения, относящимся к ведению Администрации поселения;</w:t>
      </w:r>
    </w:p>
    <w:p w14:paraId="1EA1418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представляет Администрацию городского поселения во взаимоотношениях, связанных с органами местного самоуправления и органами государственной власти, юридическими лицами и гражданами по вопросам, отнесенным к полномочиям Администрации городского поселения;</w:t>
      </w:r>
    </w:p>
    <w:p w14:paraId="2B5C647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вносит на рассмотрение Собранию депутатов поселения проекты нормативных правовых актов Собрания депутатов поселения, в том числе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14:paraId="1285E89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участвует в заседаниях Собрания депутатов поселения с правом совещательного голоса;</w:t>
      </w:r>
    </w:p>
    <w:p w14:paraId="3638C2C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w:t>
      </w:r>
      <w:r w:rsidRPr="003C14DB">
        <w:rPr>
          <w:sz w:val="28"/>
          <w:szCs w:val="28"/>
        </w:rPr>
        <w:t xml:space="preserve"> </w:t>
      </w:r>
      <w:r w:rsidRPr="003C14DB">
        <w:rPr>
          <w:rFonts w:ascii="Times New Roman" w:hAnsi="Times New Roman" w:cs="Times New Roman"/>
          <w:sz w:val="28"/>
          <w:szCs w:val="28"/>
        </w:rPr>
        <w:t>представляет Собранию депутатов поселения ежегодные отчеты о результатах своей деятельности и деятельности Администрации, в том числе о решении вопросов, поставленных Собранием депутатов поселения;</w:t>
      </w:r>
    </w:p>
    <w:p w14:paraId="3A94D83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7)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14:paraId="7B373E8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8) организует осуществление государственных полномочий, переданных органам местного самоуправления в установленном действующим законодательством порядке;</w:t>
      </w:r>
    </w:p>
    <w:p w14:paraId="1166694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9) открывает и закрывает расчетные счета Администрации поселения;</w:t>
      </w:r>
    </w:p>
    <w:p w14:paraId="20E1B77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10) разрабатывает и представляет на утверждение Собранию депутатов поселения структуру Администрации городского поселения, формирует Администрацию городского поселения, а также решает от лица Администрации поселения (как работодателя) связанные с формированием Администрации поселения вопросы возникновения, осуществления и прекращения трудовых отношений;</w:t>
      </w:r>
    </w:p>
    <w:p w14:paraId="0E480E9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11) утверждает положения о структурных подразделениях Администрации поселения;</w:t>
      </w:r>
    </w:p>
    <w:p w14:paraId="7D63D5A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12) имеет право требовать созыва внеочередного заседания Собрания депутатов поселения;</w:t>
      </w:r>
    </w:p>
    <w:p w14:paraId="7A09112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13)</w:t>
      </w:r>
      <w:r w:rsidRPr="003C14DB">
        <w:rPr>
          <w:sz w:val="28"/>
          <w:szCs w:val="28"/>
        </w:rPr>
        <w:t xml:space="preserve"> </w:t>
      </w:r>
      <w:r w:rsidRPr="003C14DB">
        <w:rPr>
          <w:rFonts w:ascii="Times New Roman" w:hAnsi="Times New Roman" w:cs="Times New Roman"/>
          <w:sz w:val="28"/>
          <w:szCs w:val="28"/>
        </w:rPr>
        <w:t xml:space="preserve">осуществляет иные полномочия, установленные для главы Администрации поселения федеральными и областными законами, настоящим Уставом, а также обеспечивает осуществление местной </w:t>
      </w:r>
      <w:proofErr w:type="gramStart"/>
      <w:r w:rsidRPr="003C14DB">
        <w:rPr>
          <w:rFonts w:ascii="Times New Roman" w:hAnsi="Times New Roman" w:cs="Times New Roman"/>
          <w:sz w:val="28"/>
          <w:szCs w:val="28"/>
        </w:rPr>
        <w:t>администрацией  полномочий</w:t>
      </w:r>
      <w:proofErr w:type="gramEnd"/>
      <w:r w:rsidRPr="003C14DB">
        <w:rPr>
          <w:rFonts w:ascii="Times New Roman" w:hAnsi="Times New Roman" w:cs="Times New Roman"/>
          <w:sz w:val="28"/>
          <w:szCs w:val="28"/>
        </w:rPr>
        <w:t xml:space="preserve">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Псковской области;</w:t>
      </w:r>
    </w:p>
    <w:p w14:paraId="48E323B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 xml:space="preserve">14) Глава местной администрации должен соблюдать ограничения и запреты и исполнять обязанности, которые установлены Федеральным </w:t>
      </w:r>
      <w:hyperlink r:id="rId10" w:history="1">
        <w:r w:rsidRPr="003C14DB">
          <w:rPr>
            <w:rFonts w:ascii="Times New Roman" w:hAnsi="Times New Roman" w:cs="Times New Roman"/>
            <w:sz w:val="28"/>
            <w:szCs w:val="28"/>
          </w:rPr>
          <w:t>законом</w:t>
        </w:r>
      </w:hyperlink>
      <w:r w:rsidRPr="003C14D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14:paraId="4CDCE4C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141E8A8"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32. Муниципальные правовые акты</w:t>
      </w:r>
    </w:p>
    <w:p w14:paraId="6887559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AEC470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Систему муниципальных правовых актов городского поселения образуют:</w:t>
      </w:r>
    </w:p>
    <w:p w14:paraId="456E572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Устав муниципального образования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w:t>
      </w:r>
    </w:p>
    <w:p w14:paraId="3511303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правовые акты, принятые на местном референдуме (сходе граждан);</w:t>
      </w:r>
    </w:p>
    <w:p w14:paraId="6F7322F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решения Собрания депутатов городского поселения;</w:t>
      </w:r>
    </w:p>
    <w:p w14:paraId="2F11430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постановления и распоряжения главы городского поселения;</w:t>
      </w:r>
    </w:p>
    <w:p w14:paraId="444579ED" w14:textId="77777777" w:rsidR="00606D3B" w:rsidRPr="003C14DB" w:rsidRDefault="00606D3B" w:rsidP="00FB3B1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постановления и распоряжения главы Администрации городского поселения.</w:t>
      </w:r>
    </w:p>
    <w:p w14:paraId="386341C7"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2. Муниципальные правовые акты поселения вступают в силу после их подписания, если федеральным законодательством или законодательством Псковской области, настоящим Уставом или самим принимаемым (издаваемым) правовым актом не установлен иной срок для вступления его в силу.</w:t>
      </w:r>
    </w:p>
    <w:p w14:paraId="52DF5079"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Муниципальные нормативные правовые акты Собрания депутатов поселения о налогах и сборах вступают в силу в соответствии с Налоговым кодексом Российской Федерации.</w:t>
      </w:r>
    </w:p>
    <w:p w14:paraId="5C1F2259"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 (или) официального обнародования.</w:t>
      </w:r>
    </w:p>
    <w:p w14:paraId="31759BDB"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Собрания депутатов поселения.</w:t>
      </w:r>
    </w:p>
    <w:p w14:paraId="07E8ED24"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его обнародование на информационных стендах (досках объявлений) в общественных местах: здание Администрации поселения (</w:t>
      </w:r>
      <w:proofErr w:type="spellStart"/>
      <w:r w:rsidRPr="003C14DB">
        <w:rPr>
          <w:rFonts w:ascii="Times New Roman" w:hAnsi="Times New Roman"/>
          <w:sz w:val="28"/>
          <w:szCs w:val="28"/>
        </w:rPr>
        <w:t>р.п</w:t>
      </w:r>
      <w:proofErr w:type="spellEnd"/>
      <w:r w:rsidRPr="003C14DB">
        <w:rPr>
          <w:rFonts w:ascii="Times New Roman" w:hAnsi="Times New Roman"/>
          <w:sz w:val="28"/>
          <w:szCs w:val="28"/>
        </w:rPr>
        <w:t>. Пушкинские Горы, ул. Пушкинская, д. 42), Пушкиногорская центральная районная библиотека (</w:t>
      </w:r>
      <w:proofErr w:type="spellStart"/>
      <w:r w:rsidRPr="003C14DB">
        <w:rPr>
          <w:rFonts w:ascii="Times New Roman" w:hAnsi="Times New Roman"/>
          <w:sz w:val="28"/>
          <w:szCs w:val="28"/>
        </w:rPr>
        <w:t>р.п</w:t>
      </w:r>
      <w:proofErr w:type="spellEnd"/>
      <w:r w:rsidRPr="003C14DB">
        <w:rPr>
          <w:rFonts w:ascii="Times New Roman" w:hAnsi="Times New Roman"/>
          <w:sz w:val="28"/>
          <w:szCs w:val="28"/>
        </w:rPr>
        <w:t>. Пушкинские Горы, ул. Пушкинская, д. 3).</w:t>
      </w:r>
    </w:p>
    <w:p w14:paraId="0DDE239F" w14:textId="77777777" w:rsidR="00FB3B1B" w:rsidRPr="003C14DB" w:rsidRDefault="00FB3B1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Для официального обнародования Устава муниципального образования городского поселения «</w:t>
      </w:r>
      <w:proofErr w:type="spellStart"/>
      <w:r w:rsidRPr="003C14DB">
        <w:rPr>
          <w:rFonts w:ascii="Times New Roman" w:hAnsi="Times New Roman"/>
          <w:sz w:val="28"/>
          <w:szCs w:val="28"/>
        </w:rPr>
        <w:t>Пушкиногорье</w:t>
      </w:r>
      <w:proofErr w:type="spellEnd"/>
      <w:r w:rsidRPr="003C14DB">
        <w:rPr>
          <w:rFonts w:ascii="Times New Roman" w:hAnsi="Times New Roman"/>
          <w:sz w:val="28"/>
          <w:szCs w:val="28"/>
        </w:rPr>
        <w:t>», решений Собрания депутатов поселения о внесении изменений и дополнений в Устав муниципального образования городского поселения «</w:t>
      </w:r>
      <w:proofErr w:type="spellStart"/>
      <w:r w:rsidRPr="003C14DB">
        <w:rPr>
          <w:rFonts w:ascii="Times New Roman" w:hAnsi="Times New Roman"/>
          <w:sz w:val="28"/>
          <w:szCs w:val="28"/>
        </w:rPr>
        <w:t>Пушкиногорье</w:t>
      </w:r>
      <w:proofErr w:type="spellEnd"/>
      <w:r w:rsidRPr="003C14DB">
        <w:rPr>
          <w:rFonts w:ascii="Times New Roman" w:hAnsi="Times New Roman"/>
          <w:sz w:val="28"/>
          <w:szCs w:val="28"/>
        </w:rPr>
        <w:t xml:space="preserve">»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w:t>
      </w:r>
      <w:r w:rsidRPr="003C14DB">
        <w:rPr>
          <w:rFonts w:ascii="Times New Roman" w:hAnsi="Times New Roman"/>
          <w:sz w:val="28"/>
          <w:szCs w:val="28"/>
        </w:rPr>
        <w:lastRenderedPageBreak/>
        <w:t>регистрации средства массовой информации: Эл № ФС77-72471 от 05.03.2018).</w:t>
      </w:r>
    </w:p>
    <w:p w14:paraId="1E093E51" w14:textId="77777777" w:rsidR="00606D3B" w:rsidRPr="003C14DB" w:rsidRDefault="00606D3B" w:rsidP="00FB3B1B">
      <w:pPr>
        <w:shd w:val="clear" w:color="auto" w:fill="FFFFFF"/>
        <w:spacing w:after="0" w:line="240" w:lineRule="auto"/>
        <w:ind w:firstLine="709"/>
        <w:jc w:val="both"/>
        <w:rPr>
          <w:rFonts w:ascii="Times New Roman" w:hAnsi="Times New Roman"/>
          <w:sz w:val="28"/>
          <w:szCs w:val="28"/>
        </w:rPr>
      </w:pPr>
      <w:r w:rsidRPr="003C14DB">
        <w:rPr>
          <w:rFonts w:ascii="Times New Roman" w:hAnsi="Times New Roman"/>
          <w:sz w:val="28"/>
          <w:szCs w:val="28"/>
        </w:rPr>
        <w:t>3. Собрание депутатов поселения по вопросам, отнесенным к его компетенции федеральными законами, законами Псковской области, Уставом поселения,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Псковской области, Уставом муниципального образования. Решения Собрания депутатов поселения,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w:t>
      </w:r>
    </w:p>
    <w:p w14:paraId="63A85BB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CD2DDA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Статья 33. Субъекты правотворческой инициативы</w:t>
      </w:r>
    </w:p>
    <w:p w14:paraId="508E6AFE"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2AB80D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Правом правотворческой инициативы обладают:</w:t>
      </w:r>
    </w:p>
    <w:p w14:paraId="087BA26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глава поселения;</w:t>
      </w:r>
    </w:p>
    <w:p w14:paraId="0A116C5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депутаты Собрания депутатов поселения;</w:t>
      </w:r>
    </w:p>
    <w:p w14:paraId="5976DF5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инициативные группы граждан;</w:t>
      </w:r>
    </w:p>
    <w:p w14:paraId="406262E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прокуратура Пушкиногорского района;</w:t>
      </w:r>
    </w:p>
    <w:p w14:paraId="1978EC25"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органы территориального общественного самоуправления;</w:t>
      </w:r>
    </w:p>
    <w:p w14:paraId="4F08121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6. иные субъекты правотворческой инициативы, установленные настоящим Уставом и федеральными законами.</w:t>
      </w:r>
    </w:p>
    <w:p w14:paraId="03AA131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EAADE9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34. Устав муниципального образования, правовые акты, принятые на местном референдуме</w:t>
      </w:r>
    </w:p>
    <w:p w14:paraId="6C2A88D8"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6D0AA9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Настоящий Устав муниципального образования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и правовые акты,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14:paraId="7E2C96A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Правовые акты органов и должностных лиц местного самоуправления муниципального образования не должны противоречить настоящему Уставу и правовым актам, принятым на местном референдуме.</w:t>
      </w:r>
    </w:p>
    <w:p w14:paraId="0F9C68E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Если нормы Устава противоречат правовому акту, принятому на референдуме, Собрание депутатов обязано в течение 15 дней со дня вступления в силу правового акта референдума определить срок подготовки и (или) принятия изменений и (или) дополнений в Устав муниципального образования. Изменения и (или) дополнения в Устав муниципального образования должны быть внесены в Устав не позднее 3 месяцев со дня вступления в силу правового акта референдума.</w:t>
      </w:r>
    </w:p>
    <w:p w14:paraId="7E72011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Решение о внесении изменений и (или) дополнений в настоящий Устав муниципального образования принимается Собранием депутатов большинством голосов в две трети от установленной численности депутатов Собрания депутатов.</w:t>
      </w:r>
    </w:p>
    <w:p w14:paraId="769FF97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4. Предложения о внесении изменений и дополнений в Устав могут вноситься в Собрание депутатов гражданами, обладающими избирательным правом, в порядке правотворческой инициативы, депутатами, главой городского поселения, главой Администрации городского поселения, органами Территориального общественного самоуправления, прокуратурой Пушкиногорского района.</w:t>
      </w:r>
    </w:p>
    <w:p w14:paraId="7233044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Проект решения о внесении изменений и (или) дополнений в Устав не позднее чем за 30 дней до рассмотрения вопроса о его принятии подлежит официальному опубликованию (обнародованию).</w:t>
      </w:r>
    </w:p>
    <w:p w14:paraId="2A37155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Одновременно должен быть опубликован (обнародован) установленный Собранием депутатов порядок учета предложений по данному проекту решения и порядок участия граждан в обсуждении проекта решения о внесении изменений и (или) дополнений в Устав. Если иное не будет установлено указанным решением, то граждане принимают участие в обсуждении проекта решения о внесении изменений и (или) дополнений в Устав в форме публичных слушаний.</w:t>
      </w:r>
    </w:p>
    <w:p w14:paraId="1E3AA1D2"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A5EA864"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35. Порядок рассмотрения и принятия решений Собранием депутатов</w:t>
      </w:r>
    </w:p>
    <w:p w14:paraId="2C6ED98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39BB150"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По вопросам своей компетенции Собрание депутатов принимает правовые акты в форме решений. Решения Собрания депутатов принимаются большинством голосов от установленной численности депутатов (если иное не установлено настоящим Уставом) и подписываются главой городского поселения и председателем Собрания депутатов.</w:t>
      </w:r>
    </w:p>
    <w:p w14:paraId="76EE166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Администрацией городского поселения или при наличии ее заключения.</w:t>
      </w:r>
    </w:p>
    <w:p w14:paraId="26DEBDD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Правовые акты Собрания депутатов вступают в силу с момента их подписания главой городского поселения, если иной порядок не установлен действующим законодательством или самим правовым актом.</w:t>
      </w:r>
    </w:p>
    <w:p w14:paraId="4A26D41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EA2C25B"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36. Муниципальные правовые акты главы городского поселения</w:t>
      </w:r>
    </w:p>
    <w:p w14:paraId="5506F4A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6E46B1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Глава городского поселения в пределах своих полномочий, установленных федеральными законами, законами Псковской области, настоящим Уставом и решениями Собрания депутатов, издает постановления и распоряжения по вопросам организации деятельности Собрания депутатов.</w:t>
      </w:r>
    </w:p>
    <w:p w14:paraId="03EDCCB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Постановления главы городского поселения по вопросам организации деятельности Собрания депутатов принимаются для созыва сессии (определение времени, места проведения сессии и предлагаемой повестки дня и др.) и по другим вопросам, затрагивающим права граждан на местное самоуправление. Постановления главы городского поселения подлежат официальному опубликованию (обнародованию).</w:t>
      </w:r>
    </w:p>
    <w:p w14:paraId="54D4580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Глава городского поселения издает распоряжения по обеспечению деятельности Собрания депутатов.</w:t>
      </w:r>
    </w:p>
    <w:p w14:paraId="71412D66"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lastRenderedPageBreak/>
        <w:t>4. Глава городского поселения издает распоряжения и постановления по вопросам, относящимся к исключительной компетенции главы городского поселения.</w:t>
      </w:r>
    </w:p>
    <w:p w14:paraId="6C7798BD"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32B8013"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37. Постановления и распоряжения Администрации городского поселения</w:t>
      </w:r>
    </w:p>
    <w:p w14:paraId="76DD24A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CD40D0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Администрация городского поселения по вопросам организации деятельности Администрации поселения в пределах своих полномочий, установленных федеральными законами, законами Псковской области 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Псковской области.</w:t>
      </w:r>
    </w:p>
    <w:p w14:paraId="0E03E6C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Глава Администрации городского поселения издает распоряжения по вопросам организации работы Администрации городского поселения.</w:t>
      </w:r>
    </w:p>
    <w:p w14:paraId="46B882EF"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F83D83A"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38. Условия и порядок прохождения муниципальной службы, гарантии муниципальным служащим:</w:t>
      </w:r>
    </w:p>
    <w:p w14:paraId="700AF4E5" w14:textId="77777777" w:rsidR="007C02B7" w:rsidRPr="003C14DB" w:rsidRDefault="007C02B7" w:rsidP="007C02B7">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14:paraId="4DA30C85" w14:textId="4EC4BCF1" w:rsidR="00703BC4" w:rsidRPr="003C14DB" w:rsidRDefault="007C02B7" w:rsidP="007C02B7">
      <w:pPr>
        <w:pStyle w:val="ConsPlusNormal"/>
        <w:ind w:firstLine="540"/>
        <w:jc w:val="both"/>
        <w:rPr>
          <w:rFonts w:ascii="Times New Roman" w:hAnsi="Times New Roman" w:cs="Times New Roman"/>
          <w:i/>
          <w:iCs/>
          <w:sz w:val="24"/>
          <w:szCs w:val="24"/>
        </w:rPr>
      </w:pPr>
      <w:r w:rsidRPr="003C14DB">
        <w:rPr>
          <w:rFonts w:ascii="Times New Roman" w:hAnsi="Times New Roman" w:cs="Times New Roman"/>
          <w:sz w:val="28"/>
          <w:szCs w:val="28"/>
        </w:rPr>
        <w:t xml:space="preserve">2. 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в размере 0,5 должностного оклада с </w:t>
      </w:r>
      <w:r w:rsidR="00703BC4" w:rsidRPr="003C14DB">
        <w:rPr>
          <w:rFonts w:ascii="Times New Roman" w:hAnsi="Times New Roman" w:cs="Times New Roman"/>
          <w:sz w:val="28"/>
          <w:szCs w:val="28"/>
        </w:rPr>
        <w:t xml:space="preserve">ежемесячной </w:t>
      </w:r>
      <w:r w:rsidRPr="003C14DB">
        <w:rPr>
          <w:rFonts w:ascii="Times New Roman" w:hAnsi="Times New Roman" w:cs="Times New Roman"/>
          <w:sz w:val="28"/>
          <w:szCs w:val="28"/>
        </w:rPr>
        <w:t>надбавкой</w:t>
      </w:r>
      <w:r w:rsidR="00703BC4" w:rsidRPr="003C14DB">
        <w:rPr>
          <w:rFonts w:ascii="Times New Roman" w:hAnsi="Times New Roman" w:cs="Times New Roman"/>
          <w:sz w:val="28"/>
          <w:szCs w:val="28"/>
        </w:rPr>
        <w:t xml:space="preserve"> к должностному окладу </w:t>
      </w:r>
      <w:r w:rsidRPr="003C14DB">
        <w:rPr>
          <w:rFonts w:ascii="Times New Roman" w:hAnsi="Times New Roman" w:cs="Times New Roman"/>
          <w:sz w:val="28"/>
          <w:szCs w:val="28"/>
        </w:rPr>
        <w:t xml:space="preserve"> за выслугу лет </w:t>
      </w:r>
      <w:r w:rsidR="00703BC4" w:rsidRPr="003C14DB">
        <w:rPr>
          <w:rFonts w:ascii="Times New Roman" w:hAnsi="Times New Roman" w:cs="Times New Roman"/>
          <w:sz w:val="28"/>
          <w:szCs w:val="28"/>
        </w:rPr>
        <w:t xml:space="preserve">на муниципальной службе за каждый полный год стажа работы (службы, но не белее 8 должностных окладов с ежемесячной надбавкой к должностному окладу за выслугу лет на муниципальной службе </w:t>
      </w:r>
      <w:r w:rsidR="0069785E" w:rsidRPr="003C14DB">
        <w:rPr>
          <w:rFonts w:ascii="Times New Roman" w:hAnsi="Times New Roman" w:cs="Times New Roman"/>
          <w:sz w:val="28"/>
          <w:szCs w:val="28"/>
        </w:rPr>
        <w:t>по замещаемой при увольнении в связи с выходом на пенсию должности муниципальной службы</w:t>
      </w:r>
      <w:r w:rsidR="0069785E" w:rsidRPr="003C14DB">
        <w:rPr>
          <w:rFonts w:ascii="Times New Roman" w:hAnsi="Times New Roman" w:cs="Times New Roman"/>
          <w:sz w:val="24"/>
          <w:szCs w:val="24"/>
        </w:rPr>
        <w:t xml:space="preserve">. </w:t>
      </w:r>
      <w:r w:rsidR="00703BC4" w:rsidRPr="003C14DB">
        <w:rPr>
          <w:rFonts w:ascii="Times New Roman" w:hAnsi="Times New Roman" w:cs="Times New Roman"/>
          <w:i/>
          <w:iCs/>
          <w:sz w:val="24"/>
          <w:szCs w:val="24"/>
        </w:rPr>
        <w:t>(Прим. изменения внесены на 38 сессии 2созыва Решение № 209 от 02.06.2020г.)</w:t>
      </w:r>
    </w:p>
    <w:p w14:paraId="1B078157" w14:textId="7647A8CA" w:rsidR="007C02B7" w:rsidRPr="003C14DB" w:rsidRDefault="0069785E" w:rsidP="007C02B7">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  </w:t>
      </w:r>
      <w:r w:rsidR="007C02B7" w:rsidRPr="003C14DB">
        <w:rPr>
          <w:rFonts w:ascii="Times New Roman" w:hAnsi="Times New Roman" w:cs="Times New Roman"/>
          <w:sz w:val="28"/>
          <w:szCs w:val="28"/>
        </w:rPr>
        <w:t>Единовременное государственное пособие может быть выплачено муниципальному служащему только один раз за время прохождения муниципальной службы. В случае повторного увольнения муниципального служащего с должности муниципальной службы в связи с выходом на пенсию выплата единовременного государственного пособия не производится.</w:t>
      </w:r>
    </w:p>
    <w:p w14:paraId="09F99C2F" w14:textId="72840174" w:rsidR="007C02B7" w:rsidRPr="003C14DB" w:rsidRDefault="007C02B7" w:rsidP="007C02B7">
      <w:pPr>
        <w:pStyle w:val="ConsPlusNormal"/>
        <w:ind w:firstLine="540"/>
        <w:jc w:val="both"/>
        <w:rPr>
          <w:rFonts w:ascii="Times New Roman" w:hAnsi="Times New Roman" w:cs="Times New Roman"/>
          <w:i/>
          <w:iCs/>
          <w:sz w:val="24"/>
          <w:szCs w:val="24"/>
        </w:rPr>
      </w:pPr>
      <w:r w:rsidRPr="003C14DB">
        <w:rPr>
          <w:rFonts w:ascii="Times New Roman" w:hAnsi="Times New Roman" w:cs="Times New Roman"/>
          <w:sz w:val="28"/>
          <w:szCs w:val="28"/>
        </w:rPr>
        <w:t xml:space="preserve">3. </w:t>
      </w:r>
      <w:r w:rsidR="0069785E" w:rsidRPr="003C14DB">
        <w:rPr>
          <w:rFonts w:ascii="Times New Roman" w:hAnsi="Times New Roman" w:cs="Times New Roman"/>
          <w:sz w:val="28"/>
          <w:szCs w:val="28"/>
        </w:rPr>
        <w:t xml:space="preserve"> </w:t>
      </w:r>
      <w:proofErr w:type="gramStart"/>
      <w:r w:rsidR="0069785E" w:rsidRPr="003C14DB">
        <w:rPr>
          <w:rFonts w:ascii="Times New Roman" w:hAnsi="Times New Roman" w:cs="Times New Roman"/>
          <w:i/>
          <w:iCs/>
          <w:sz w:val="24"/>
          <w:szCs w:val="24"/>
        </w:rPr>
        <w:t>( утратил</w:t>
      </w:r>
      <w:proofErr w:type="gramEnd"/>
      <w:r w:rsidR="0069785E" w:rsidRPr="003C14DB">
        <w:rPr>
          <w:rFonts w:ascii="Times New Roman" w:hAnsi="Times New Roman" w:cs="Times New Roman"/>
          <w:i/>
          <w:iCs/>
          <w:sz w:val="24"/>
          <w:szCs w:val="24"/>
        </w:rPr>
        <w:t xml:space="preserve"> силу с 01.01.2020г. Решение № 209 от 02.06.2020г. принятое на 38 сессии 2 созыва)   </w:t>
      </w:r>
    </w:p>
    <w:p w14:paraId="47E965AE" w14:textId="77777777" w:rsidR="007C02B7" w:rsidRPr="003C14DB" w:rsidRDefault="007C02B7" w:rsidP="007C02B7">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4. При увольнении в связи с ликвидацией органа местного самоуправления, при сокращении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w:t>
      </w:r>
      <w:r w:rsidRPr="003C14DB">
        <w:rPr>
          <w:rFonts w:ascii="Times New Roman" w:hAnsi="Times New Roman" w:cs="Times New Roman"/>
          <w:sz w:val="28"/>
          <w:szCs w:val="28"/>
        </w:rPr>
        <w:lastRenderedPageBreak/>
        <w:t>выходного пособия).</w:t>
      </w:r>
    </w:p>
    <w:p w14:paraId="60156BB0" w14:textId="59BB3501" w:rsidR="007C02B7" w:rsidRPr="003C14DB" w:rsidRDefault="007C02B7" w:rsidP="0069785E">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5</w:t>
      </w:r>
      <w:r w:rsidRPr="003C14DB">
        <w:rPr>
          <w:rFonts w:ascii="Times New Roman" w:hAnsi="Times New Roman" w:cs="Times New Roman"/>
          <w:i/>
          <w:iCs/>
          <w:sz w:val="28"/>
          <w:szCs w:val="28"/>
        </w:rPr>
        <w:t xml:space="preserve">. </w:t>
      </w:r>
      <w:proofErr w:type="gramStart"/>
      <w:r w:rsidR="0069785E" w:rsidRPr="003C14DB">
        <w:rPr>
          <w:rFonts w:ascii="Times New Roman" w:hAnsi="Times New Roman" w:cs="Times New Roman"/>
          <w:i/>
          <w:iCs/>
          <w:sz w:val="24"/>
          <w:szCs w:val="24"/>
        </w:rPr>
        <w:t>( утратил</w:t>
      </w:r>
      <w:proofErr w:type="gramEnd"/>
      <w:r w:rsidR="0069785E" w:rsidRPr="003C14DB">
        <w:rPr>
          <w:rFonts w:ascii="Times New Roman" w:hAnsi="Times New Roman" w:cs="Times New Roman"/>
          <w:i/>
          <w:iCs/>
          <w:sz w:val="24"/>
          <w:szCs w:val="24"/>
        </w:rPr>
        <w:t xml:space="preserve"> силу с 01.01.2020г. Решение № 209 от 02.06.2020г. принятое на 38 сессии 2 созыва)</w:t>
      </w:r>
      <w:r w:rsidR="0069785E" w:rsidRPr="003C14DB">
        <w:rPr>
          <w:rFonts w:ascii="Times New Roman" w:hAnsi="Times New Roman" w:cs="Times New Roman"/>
          <w:sz w:val="28"/>
          <w:szCs w:val="28"/>
        </w:rPr>
        <w:t xml:space="preserve">  </w:t>
      </w:r>
    </w:p>
    <w:p w14:paraId="30D11B2D" w14:textId="77777777" w:rsidR="007C02B7" w:rsidRPr="003C14DB" w:rsidRDefault="007C02B7" w:rsidP="007C02B7">
      <w:pPr>
        <w:pStyle w:val="ConsPlusNormal"/>
        <w:ind w:firstLine="540"/>
        <w:jc w:val="both"/>
        <w:rPr>
          <w:rFonts w:ascii="Times New Roman" w:hAnsi="Times New Roman" w:cs="Times New Roman"/>
          <w:sz w:val="28"/>
          <w:szCs w:val="28"/>
        </w:rPr>
      </w:pPr>
      <w:r w:rsidRPr="003C14DB">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 бюджета городского поселения.»</w:t>
      </w:r>
    </w:p>
    <w:p w14:paraId="610C57D3"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3192289F"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39. Порядок владения, пользования и распоряжения муниципальным имуществом муниципального образования</w:t>
      </w:r>
    </w:p>
    <w:p w14:paraId="4F2D35F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47C85F9"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Порядок владения, пользования и распоряжения муниципальным имуществом муниципального образования устанавливается Собранием депутатов.</w:t>
      </w:r>
    </w:p>
    <w:p w14:paraId="082C663F"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A5B28A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40. Муниципальный заказ</w:t>
      </w:r>
    </w:p>
    <w:p w14:paraId="06323C46"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03EFB1B"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1B34250F"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14:paraId="3A7E79A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14:paraId="210DE744"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2D6DEF40"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41. Правовая основа бюджетного процесса</w:t>
      </w:r>
    </w:p>
    <w:p w14:paraId="6D803207"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A0C3731"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Формирование, утверждение и исполнение местного бюджета, а также порядок контроля за его исполнением осуществляется в соответствии с бюджетным законодательством Российской Федерации и Псковской области.</w:t>
      </w:r>
    </w:p>
    <w:p w14:paraId="71AE4E5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4700E70E"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42. Ответственность органов местного самоуправления и должностных лиц местного самоуправления</w:t>
      </w:r>
    </w:p>
    <w:p w14:paraId="08ACD071"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68C5360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70B750A2"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Ответственность депутатов Собрания депутатов, главы городского поселения и главы Администрации городского поселения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14:paraId="439D54BB"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05C869C5"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lastRenderedPageBreak/>
        <w:t>Статья 43. Переходные положения</w:t>
      </w:r>
    </w:p>
    <w:p w14:paraId="748E6A41"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68F2897"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1. Собрание депутатов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в соответствии со своей компетенцией, предусмотренной настоящим  Уставом, является правопреемником Собрания депутатов городского поселения "Пушкинские Горы", Собрания депутатов сельского     поселения "Пушкиногорская волость" и Собрания депутатов сельского поселения "Зарецкая волость" по всем вопросам их деятельности, в        том числе по вопросам, связанным с изданием муниципальных       правовых актов.</w:t>
      </w:r>
    </w:p>
    <w:p w14:paraId="0D14EEC4"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Правопреемство полномочий (прав и </w:t>
      </w:r>
      <w:proofErr w:type="gramStart"/>
      <w:r w:rsidRPr="003C14DB">
        <w:rPr>
          <w:rFonts w:ascii="Times New Roman" w:hAnsi="Times New Roman" w:cs="Times New Roman"/>
          <w:sz w:val="28"/>
          <w:szCs w:val="28"/>
        </w:rPr>
        <w:t xml:space="preserve">обязанностей)   </w:t>
      </w:r>
      <w:proofErr w:type="gramEnd"/>
      <w:r w:rsidRPr="003C14DB">
        <w:rPr>
          <w:rFonts w:ascii="Times New Roman" w:hAnsi="Times New Roman" w:cs="Times New Roman"/>
          <w:sz w:val="28"/>
          <w:szCs w:val="28"/>
        </w:rPr>
        <w:t xml:space="preserve">     осуществляется в соответствии с передаточным актом названных представительных органов муниципальных образований.</w:t>
      </w:r>
    </w:p>
    <w:p w14:paraId="77189ABC"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2. Глава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в соответствии со своей компетенцией, определенной настоящим Уставом, является правопреемником главы городского поселения "Пушкинские Горы",    Главы сельского поселения "Пушкиногорская волость" и Главы      сельского поселения "Зарецкая волость" в части собственных      полномочий Главы муниципального образования и его полномочий по вопросам организации деятельности представительного органа муниципального образования.</w:t>
      </w:r>
    </w:p>
    <w:p w14:paraId="05F50DB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Правопреемство полномочий (прав и обязанностей) осуществляется в соответствии с передаточным актом названных глав муниципальных образований.</w:t>
      </w:r>
    </w:p>
    <w:p w14:paraId="251C0338"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3. Администрация городского поселения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в соответствии со своей компетенцией, определенной настоящим      Уставом, является правопреемником Администрации городского    поселения "Пушкинские Горы", Администрации сельского поселения "Пушкиногорская волость" и Администрации сельского поселения  "Зарецкая волость" по всем вопросам их деятельности, в том числе полномочиям по реализации вопросов местного значения, отдельным государственным полномочиям и иным полномочиям,       осуществляемым указанными местными администрациями, и       вопросам, связанным с изданием муниципальных правовых актов.</w:t>
      </w:r>
    </w:p>
    <w:p w14:paraId="3EB437BD"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 xml:space="preserve">Правопреемство полномочий (прав и </w:t>
      </w:r>
      <w:proofErr w:type="gramStart"/>
      <w:r w:rsidRPr="003C14DB">
        <w:rPr>
          <w:rFonts w:ascii="Times New Roman" w:hAnsi="Times New Roman" w:cs="Times New Roman"/>
          <w:sz w:val="28"/>
          <w:szCs w:val="28"/>
        </w:rPr>
        <w:t xml:space="preserve">обязанностей)   </w:t>
      </w:r>
      <w:proofErr w:type="gramEnd"/>
      <w:r w:rsidRPr="003C14DB">
        <w:rPr>
          <w:rFonts w:ascii="Times New Roman" w:hAnsi="Times New Roman" w:cs="Times New Roman"/>
          <w:sz w:val="28"/>
          <w:szCs w:val="28"/>
        </w:rPr>
        <w:t xml:space="preserve">    осуществляется в соответствии с передаточным актом названных     местных администраций муниципальных образований.</w:t>
      </w:r>
    </w:p>
    <w:p w14:paraId="22CB1093"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4. Муниципальные правовые акты, принятые органами местного самоуправления преобразованных муниципальных образований     городское поселение "Пушкинские Горы", сельское поселение "Пушкиногорская волость" и сельского поселения "Зарецкая волость" действуют в части, не противоречащей федеральным законам и иным нормативным правовым актам Псковской области, а так же   муниципальным правовым актам органов местного самоуправления     вновь образованного муниципального образования городское       поселение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w:t>
      </w:r>
    </w:p>
    <w:p w14:paraId="634792BE" w14:textId="77777777" w:rsidR="00606D3B" w:rsidRPr="003C14DB"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5. До формирования органов местного самоуправления вновь образованного муниципального образования городское поселение "</w:t>
      </w:r>
      <w:proofErr w:type="spellStart"/>
      <w:r w:rsidRPr="003C14DB">
        <w:rPr>
          <w:rFonts w:ascii="Times New Roman" w:hAnsi="Times New Roman" w:cs="Times New Roman"/>
          <w:sz w:val="28"/>
          <w:szCs w:val="28"/>
        </w:rPr>
        <w:t>Пушкиногорье</w:t>
      </w:r>
      <w:proofErr w:type="spellEnd"/>
      <w:r w:rsidRPr="003C14DB">
        <w:rPr>
          <w:rFonts w:ascii="Times New Roman" w:hAnsi="Times New Roman" w:cs="Times New Roman"/>
          <w:sz w:val="28"/>
          <w:szCs w:val="28"/>
        </w:rPr>
        <w:t xml:space="preserve">"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статьей 14      Федерального закона от 06.10.2003 N 131-ФЗ осуществляют            органы местного самоуправления, </w:t>
      </w:r>
      <w:r w:rsidRPr="003C14DB">
        <w:rPr>
          <w:rFonts w:ascii="Times New Roman" w:hAnsi="Times New Roman" w:cs="Times New Roman"/>
          <w:sz w:val="28"/>
          <w:szCs w:val="28"/>
        </w:rPr>
        <w:lastRenderedPageBreak/>
        <w:t>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4BD57DD5"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5849230D" w14:textId="77777777" w:rsidR="00606D3B" w:rsidRPr="003C14DB" w:rsidRDefault="00606D3B" w:rsidP="00606D3B">
      <w:pPr>
        <w:pStyle w:val="ConsPlusNormal"/>
        <w:widowControl/>
        <w:ind w:firstLine="540"/>
        <w:jc w:val="both"/>
        <w:outlineLvl w:val="1"/>
        <w:rPr>
          <w:rFonts w:ascii="Times New Roman" w:hAnsi="Times New Roman" w:cs="Times New Roman"/>
          <w:sz w:val="28"/>
          <w:szCs w:val="28"/>
        </w:rPr>
      </w:pPr>
      <w:r w:rsidRPr="003C14DB">
        <w:rPr>
          <w:rFonts w:ascii="Times New Roman" w:hAnsi="Times New Roman" w:cs="Times New Roman"/>
          <w:sz w:val="28"/>
          <w:szCs w:val="28"/>
        </w:rPr>
        <w:t>Статья 44. Заключительные положения</w:t>
      </w:r>
    </w:p>
    <w:p w14:paraId="08D29F4A" w14:textId="77777777" w:rsidR="00606D3B" w:rsidRPr="003C14DB" w:rsidRDefault="00606D3B" w:rsidP="00606D3B">
      <w:pPr>
        <w:pStyle w:val="ConsPlusNormal"/>
        <w:widowControl/>
        <w:ind w:firstLine="540"/>
        <w:jc w:val="both"/>
        <w:rPr>
          <w:rFonts w:ascii="Times New Roman" w:hAnsi="Times New Roman" w:cs="Times New Roman"/>
          <w:sz w:val="28"/>
          <w:szCs w:val="28"/>
        </w:rPr>
      </w:pPr>
    </w:p>
    <w:p w14:paraId="13358D23" w14:textId="77777777" w:rsidR="00606D3B" w:rsidRPr="008E7682" w:rsidRDefault="00606D3B" w:rsidP="00606D3B">
      <w:pPr>
        <w:pStyle w:val="ConsPlusNormal"/>
        <w:widowControl/>
        <w:ind w:firstLine="540"/>
        <w:jc w:val="both"/>
        <w:rPr>
          <w:rFonts w:ascii="Times New Roman" w:hAnsi="Times New Roman" w:cs="Times New Roman"/>
          <w:sz w:val="28"/>
          <w:szCs w:val="28"/>
        </w:rPr>
      </w:pPr>
      <w:r w:rsidRPr="003C14DB">
        <w:rPr>
          <w:rFonts w:ascii="Times New Roman" w:hAnsi="Times New Roman" w:cs="Times New Roman"/>
          <w:sz w:val="28"/>
          <w:szCs w:val="28"/>
        </w:rPr>
        <w:t>Настоящий Устав поселения вступает в силу после его государственной регистрации и официального обнародования.</w:t>
      </w:r>
    </w:p>
    <w:p w14:paraId="0874347C" w14:textId="77777777" w:rsidR="00606D3B" w:rsidRPr="00AC3173" w:rsidRDefault="00606D3B" w:rsidP="00606D3B">
      <w:pPr>
        <w:pStyle w:val="ConsPlusNormal"/>
        <w:widowControl/>
        <w:ind w:firstLine="0"/>
        <w:rPr>
          <w:sz w:val="24"/>
          <w:szCs w:val="24"/>
        </w:rPr>
      </w:pPr>
    </w:p>
    <w:p w14:paraId="6D0E386F" w14:textId="77777777" w:rsidR="00CB46CC" w:rsidRDefault="00CB46CC" w:rsidP="00174B47">
      <w:pPr>
        <w:pStyle w:val="ConsPlusNormal"/>
        <w:ind w:firstLine="540"/>
        <w:jc w:val="both"/>
        <w:outlineLvl w:val="0"/>
      </w:pPr>
    </w:p>
    <w:p w14:paraId="5597EDCA" w14:textId="77777777" w:rsidR="00CB46CC" w:rsidRDefault="00CB46CC" w:rsidP="00174B47">
      <w:pPr>
        <w:pStyle w:val="ConsPlusNormal"/>
        <w:ind w:firstLine="540"/>
        <w:jc w:val="both"/>
        <w:outlineLvl w:val="0"/>
      </w:pPr>
    </w:p>
    <w:p w14:paraId="408A34C7" w14:textId="77777777" w:rsidR="00CB46CC" w:rsidRDefault="00CB46CC" w:rsidP="00174B47">
      <w:pPr>
        <w:pStyle w:val="ConsPlusNormal"/>
        <w:ind w:firstLine="540"/>
        <w:jc w:val="both"/>
        <w:outlineLvl w:val="0"/>
      </w:pPr>
    </w:p>
    <w:p w14:paraId="11177A55" w14:textId="77777777" w:rsidR="00CB46CC" w:rsidRDefault="00CB46CC" w:rsidP="00174B47">
      <w:pPr>
        <w:pStyle w:val="ConsPlusNormal"/>
        <w:ind w:firstLine="540"/>
        <w:jc w:val="both"/>
        <w:outlineLvl w:val="0"/>
      </w:pPr>
    </w:p>
    <w:p w14:paraId="4CBCBFA8" w14:textId="77777777" w:rsidR="00CB46CC" w:rsidRDefault="00CB46CC" w:rsidP="00174B47">
      <w:pPr>
        <w:pStyle w:val="ConsPlusNormal"/>
        <w:ind w:firstLine="540"/>
        <w:jc w:val="both"/>
        <w:outlineLvl w:val="0"/>
      </w:pPr>
    </w:p>
    <w:p w14:paraId="00117364" w14:textId="77777777" w:rsidR="00CB46CC" w:rsidRDefault="00CB46CC" w:rsidP="00174B47">
      <w:pPr>
        <w:pStyle w:val="ConsPlusNormal"/>
        <w:ind w:firstLine="540"/>
        <w:jc w:val="both"/>
        <w:outlineLvl w:val="0"/>
      </w:pPr>
    </w:p>
    <w:p w14:paraId="38847143" w14:textId="77777777" w:rsidR="00CB46CC" w:rsidRDefault="00CB46CC" w:rsidP="00174B47">
      <w:pPr>
        <w:pStyle w:val="ConsPlusNormal"/>
        <w:ind w:firstLine="540"/>
        <w:jc w:val="both"/>
        <w:outlineLvl w:val="0"/>
      </w:pPr>
    </w:p>
    <w:p w14:paraId="4BF9D814" w14:textId="77777777" w:rsidR="00CB46CC" w:rsidRDefault="00CB46CC" w:rsidP="00174B47">
      <w:pPr>
        <w:pStyle w:val="ConsPlusNormal"/>
        <w:ind w:firstLine="540"/>
        <w:jc w:val="both"/>
        <w:outlineLvl w:val="0"/>
      </w:pPr>
    </w:p>
    <w:sectPr w:rsidR="00CB46CC" w:rsidSect="00953A4E">
      <w:pgSz w:w="11906" w:h="16838" w:code="9"/>
      <w:pgMar w:top="567"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1F27"/>
    <w:multiLevelType w:val="hybridMultilevel"/>
    <w:tmpl w:val="897CE4F4"/>
    <w:lvl w:ilvl="0" w:tplc="82DA6240">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7213B"/>
    <w:multiLevelType w:val="hybridMultilevel"/>
    <w:tmpl w:val="BFD844F0"/>
    <w:lvl w:ilvl="0" w:tplc="80CA4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91D4AE2"/>
    <w:multiLevelType w:val="hybridMultilevel"/>
    <w:tmpl w:val="301C19C2"/>
    <w:lvl w:ilvl="0" w:tplc="FFD2AE1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73"/>
    <w:rsid w:val="00015210"/>
    <w:rsid w:val="000454C7"/>
    <w:rsid w:val="0009737F"/>
    <w:rsid w:val="000E0892"/>
    <w:rsid w:val="000F1981"/>
    <w:rsid w:val="00107E70"/>
    <w:rsid w:val="00116ADC"/>
    <w:rsid w:val="001423DD"/>
    <w:rsid w:val="0015526C"/>
    <w:rsid w:val="00170B2A"/>
    <w:rsid w:val="00174B47"/>
    <w:rsid w:val="001E687C"/>
    <w:rsid w:val="00212914"/>
    <w:rsid w:val="002214E9"/>
    <w:rsid w:val="0023475F"/>
    <w:rsid w:val="00253D00"/>
    <w:rsid w:val="002564D4"/>
    <w:rsid w:val="002627D7"/>
    <w:rsid w:val="002701EB"/>
    <w:rsid w:val="0028164F"/>
    <w:rsid w:val="00290CCF"/>
    <w:rsid w:val="002A0580"/>
    <w:rsid w:val="002D3692"/>
    <w:rsid w:val="002F2AB4"/>
    <w:rsid w:val="002F3B50"/>
    <w:rsid w:val="002F7CF0"/>
    <w:rsid w:val="00314F67"/>
    <w:rsid w:val="003555E3"/>
    <w:rsid w:val="003923B7"/>
    <w:rsid w:val="00392D4B"/>
    <w:rsid w:val="003A0CAE"/>
    <w:rsid w:val="003C1495"/>
    <w:rsid w:val="003C14DB"/>
    <w:rsid w:val="003D66FB"/>
    <w:rsid w:val="003E58D4"/>
    <w:rsid w:val="00412B32"/>
    <w:rsid w:val="00425D35"/>
    <w:rsid w:val="00434FEC"/>
    <w:rsid w:val="0044146F"/>
    <w:rsid w:val="004869D4"/>
    <w:rsid w:val="004A4AD6"/>
    <w:rsid w:val="004B2011"/>
    <w:rsid w:val="00516468"/>
    <w:rsid w:val="00525C30"/>
    <w:rsid w:val="00536A29"/>
    <w:rsid w:val="00572E3B"/>
    <w:rsid w:val="00573505"/>
    <w:rsid w:val="005941A5"/>
    <w:rsid w:val="005A3035"/>
    <w:rsid w:val="005C4980"/>
    <w:rsid w:val="005E2EEC"/>
    <w:rsid w:val="005F326B"/>
    <w:rsid w:val="005F54E9"/>
    <w:rsid w:val="00606D3B"/>
    <w:rsid w:val="006373ED"/>
    <w:rsid w:val="0069785E"/>
    <w:rsid w:val="00697F01"/>
    <w:rsid w:val="006B2B27"/>
    <w:rsid w:val="006B7EBB"/>
    <w:rsid w:val="006D41C2"/>
    <w:rsid w:val="006F5141"/>
    <w:rsid w:val="00703BC4"/>
    <w:rsid w:val="00716111"/>
    <w:rsid w:val="007263A5"/>
    <w:rsid w:val="00785C6F"/>
    <w:rsid w:val="00792561"/>
    <w:rsid w:val="007B4F85"/>
    <w:rsid w:val="007C02B7"/>
    <w:rsid w:val="007D5538"/>
    <w:rsid w:val="007F4F60"/>
    <w:rsid w:val="0081781D"/>
    <w:rsid w:val="00822837"/>
    <w:rsid w:val="00847733"/>
    <w:rsid w:val="0086794A"/>
    <w:rsid w:val="0088491E"/>
    <w:rsid w:val="008961BC"/>
    <w:rsid w:val="008A4841"/>
    <w:rsid w:val="008B7B20"/>
    <w:rsid w:val="008E7682"/>
    <w:rsid w:val="00906176"/>
    <w:rsid w:val="00953A4E"/>
    <w:rsid w:val="00955A4D"/>
    <w:rsid w:val="00983D61"/>
    <w:rsid w:val="009A1086"/>
    <w:rsid w:val="009D0798"/>
    <w:rsid w:val="009D21C3"/>
    <w:rsid w:val="00A06DC5"/>
    <w:rsid w:val="00A16346"/>
    <w:rsid w:val="00A24313"/>
    <w:rsid w:val="00A4620F"/>
    <w:rsid w:val="00A4768A"/>
    <w:rsid w:val="00A51AA3"/>
    <w:rsid w:val="00A62A23"/>
    <w:rsid w:val="00A62F0C"/>
    <w:rsid w:val="00A778AC"/>
    <w:rsid w:val="00A97BFD"/>
    <w:rsid w:val="00AA606C"/>
    <w:rsid w:val="00AC2149"/>
    <w:rsid w:val="00AC3173"/>
    <w:rsid w:val="00B31E02"/>
    <w:rsid w:val="00B507D9"/>
    <w:rsid w:val="00B60A05"/>
    <w:rsid w:val="00BC46FB"/>
    <w:rsid w:val="00BD0867"/>
    <w:rsid w:val="00BD5BE0"/>
    <w:rsid w:val="00C14204"/>
    <w:rsid w:val="00C62B8E"/>
    <w:rsid w:val="00C82EFA"/>
    <w:rsid w:val="00CA1868"/>
    <w:rsid w:val="00CB46CC"/>
    <w:rsid w:val="00CC316F"/>
    <w:rsid w:val="00D32CC4"/>
    <w:rsid w:val="00D64292"/>
    <w:rsid w:val="00D77B28"/>
    <w:rsid w:val="00D8122D"/>
    <w:rsid w:val="00D90E24"/>
    <w:rsid w:val="00DF3A96"/>
    <w:rsid w:val="00DF5FAD"/>
    <w:rsid w:val="00E003FF"/>
    <w:rsid w:val="00E24886"/>
    <w:rsid w:val="00E87070"/>
    <w:rsid w:val="00ED3F73"/>
    <w:rsid w:val="00EF4096"/>
    <w:rsid w:val="00EF576E"/>
    <w:rsid w:val="00F5746F"/>
    <w:rsid w:val="00F60E81"/>
    <w:rsid w:val="00F6198A"/>
    <w:rsid w:val="00F67DED"/>
    <w:rsid w:val="00FB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A7716"/>
  <w15:docId w15:val="{27CDC809-8FB5-4ACA-BC1E-4743468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D3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4F8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B4F8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4F85"/>
    <w:pPr>
      <w:widowControl w:val="0"/>
      <w:autoSpaceDE w:val="0"/>
      <w:autoSpaceDN w:val="0"/>
      <w:adjustRightInd w:val="0"/>
    </w:pPr>
    <w:rPr>
      <w:rFonts w:ascii="Arial" w:hAnsi="Arial" w:cs="Arial"/>
      <w:b/>
      <w:bCs/>
    </w:rPr>
  </w:style>
  <w:style w:type="paragraph" w:customStyle="1" w:styleId="ConsPlusCell">
    <w:name w:val="ConsPlusCell"/>
    <w:uiPriority w:val="99"/>
    <w:rsid w:val="007B4F85"/>
    <w:pPr>
      <w:widowControl w:val="0"/>
      <w:autoSpaceDE w:val="0"/>
      <w:autoSpaceDN w:val="0"/>
      <w:adjustRightInd w:val="0"/>
    </w:pPr>
    <w:rPr>
      <w:rFonts w:ascii="Arial" w:hAnsi="Arial" w:cs="Arial"/>
    </w:rPr>
  </w:style>
  <w:style w:type="paragraph" w:customStyle="1" w:styleId="ConsPlusDocList">
    <w:name w:val="ConsPlusDocList"/>
    <w:uiPriority w:val="99"/>
    <w:rsid w:val="007B4F85"/>
    <w:pPr>
      <w:widowControl w:val="0"/>
      <w:autoSpaceDE w:val="0"/>
      <w:autoSpaceDN w:val="0"/>
      <w:adjustRightInd w:val="0"/>
    </w:pPr>
    <w:rPr>
      <w:rFonts w:ascii="Courier New" w:hAnsi="Courier New" w:cs="Courier New"/>
    </w:rPr>
  </w:style>
  <w:style w:type="character" w:customStyle="1" w:styleId="1">
    <w:name w:val="Основной шрифт абзаца1"/>
    <w:rsid w:val="00D77B28"/>
  </w:style>
  <w:style w:type="paragraph" w:styleId="a3">
    <w:name w:val="Balloon Text"/>
    <w:basedOn w:val="a"/>
    <w:link w:val="a4"/>
    <w:uiPriority w:val="99"/>
    <w:semiHidden/>
    <w:unhideWhenUsed/>
    <w:rsid w:val="00AA606C"/>
    <w:pPr>
      <w:suppressAutoHyphens/>
      <w:spacing w:after="0" w:line="240" w:lineRule="auto"/>
    </w:pPr>
    <w:rPr>
      <w:rFonts w:ascii="Tahoma" w:hAnsi="Tahoma"/>
      <w:sz w:val="16"/>
      <w:szCs w:val="16"/>
      <w:lang w:val="en-US" w:eastAsia="ar-SA"/>
    </w:rPr>
  </w:style>
  <w:style w:type="character" w:customStyle="1" w:styleId="a4">
    <w:name w:val="Текст выноски Знак"/>
    <w:link w:val="a3"/>
    <w:uiPriority w:val="99"/>
    <w:semiHidden/>
    <w:rsid w:val="00AA606C"/>
    <w:rPr>
      <w:rFonts w:ascii="Tahoma" w:hAnsi="Tahoma" w:cs="Tahoma"/>
      <w:sz w:val="16"/>
      <w:szCs w:val="16"/>
      <w:lang w:val="en-US" w:eastAsia="ar-SA"/>
    </w:rPr>
  </w:style>
  <w:style w:type="paragraph" w:styleId="a5">
    <w:name w:val="List Paragraph"/>
    <w:basedOn w:val="a"/>
    <w:uiPriority w:val="34"/>
    <w:qFormat/>
    <w:rsid w:val="00516468"/>
    <w:pPr>
      <w:ind w:left="720"/>
      <w:contextualSpacing/>
    </w:pPr>
    <w:rPr>
      <w:rFonts w:eastAsia="Calibri"/>
      <w:lang w:eastAsia="en-US"/>
    </w:rPr>
  </w:style>
  <w:style w:type="character" w:customStyle="1" w:styleId="a6">
    <w:name w:val="Основной текст_"/>
    <w:link w:val="10"/>
    <w:locked/>
    <w:rsid w:val="00412B32"/>
    <w:rPr>
      <w:rFonts w:ascii="Times New Roman" w:hAnsi="Times New Roman"/>
      <w:spacing w:val="5"/>
      <w:sz w:val="25"/>
      <w:szCs w:val="25"/>
      <w:shd w:val="clear" w:color="auto" w:fill="FFFFFF"/>
    </w:rPr>
  </w:style>
  <w:style w:type="paragraph" w:customStyle="1" w:styleId="10">
    <w:name w:val="Основной текст1"/>
    <w:basedOn w:val="a"/>
    <w:link w:val="a6"/>
    <w:rsid w:val="00412B32"/>
    <w:pPr>
      <w:widowControl w:val="0"/>
      <w:shd w:val="clear" w:color="auto" w:fill="FFFFFF"/>
      <w:spacing w:after="180" w:line="0" w:lineRule="atLeast"/>
      <w:jc w:val="center"/>
    </w:pPr>
    <w:rPr>
      <w:rFonts w:ascii="Times New Roman" w:hAnsi="Times New Roman"/>
      <w:spacing w:val="5"/>
      <w:sz w:val="25"/>
      <w:szCs w:val="25"/>
    </w:rPr>
  </w:style>
  <w:style w:type="table" w:styleId="a7">
    <w:name w:val="Table Grid"/>
    <w:basedOn w:val="a1"/>
    <w:uiPriority w:val="59"/>
    <w:rsid w:val="00412B3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6F51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16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6687;fld=134" TargetMode="External"/><Relationship Id="rId3" Type="http://schemas.openxmlformats.org/officeDocument/2006/relationships/styles" Target="styles.xml"/><Relationship Id="rId7" Type="http://schemas.openxmlformats.org/officeDocument/2006/relationships/hyperlink" Target="consultantplus://offline/main?base=ROS;n=116687;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OS;n=116987;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OS;n=116687;fld=134" TargetMode="External"/><Relationship Id="rId4" Type="http://schemas.openxmlformats.org/officeDocument/2006/relationships/settings" Target="settings.xml"/><Relationship Id="rId9" Type="http://schemas.openxmlformats.org/officeDocument/2006/relationships/hyperlink" Target="consultantplus://offline/main?base=ROS;n=1169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A52D-1AF0-4F21-8374-362F8995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12923</Words>
  <Characters>73664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86415</CharactersWithSpaces>
  <SharedDoc>false</SharedDoc>
  <HLinks>
    <vt:vector size="66" baseType="variant">
      <vt:variant>
        <vt:i4>6684784</vt:i4>
      </vt:variant>
      <vt:variant>
        <vt:i4>30</vt:i4>
      </vt:variant>
      <vt:variant>
        <vt:i4>0</vt:i4>
      </vt:variant>
      <vt:variant>
        <vt:i4>5</vt:i4>
      </vt:variant>
      <vt:variant>
        <vt:lpwstr>consultantplus://offline/main?base=ROS;n=116687;fld=134</vt:lpwstr>
      </vt:variant>
      <vt:variant>
        <vt:lpwstr/>
      </vt:variant>
      <vt:variant>
        <vt:i4>6684799</vt:i4>
      </vt:variant>
      <vt:variant>
        <vt:i4>27</vt:i4>
      </vt:variant>
      <vt:variant>
        <vt:i4>0</vt:i4>
      </vt:variant>
      <vt:variant>
        <vt:i4>5</vt:i4>
      </vt:variant>
      <vt:variant>
        <vt:lpwstr>consultantplus://offline/main?base=ROS;n=116987;fld=134</vt:lpwstr>
      </vt:variant>
      <vt:variant>
        <vt:lpwstr/>
      </vt:variant>
      <vt:variant>
        <vt:i4>1441800</vt:i4>
      </vt:variant>
      <vt:variant>
        <vt:i4>24</vt:i4>
      </vt:variant>
      <vt:variant>
        <vt:i4>0</vt:i4>
      </vt:variant>
      <vt:variant>
        <vt:i4>5</vt:i4>
      </vt:variant>
      <vt:variant>
        <vt:lpwstr>consultantplus://offline/ref=C2E4E4EE30E74757EDDB3BB4A043E7074020E0C8AE046DC66A65738E6BF5o4G</vt:lpwstr>
      </vt:variant>
      <vt:variant>
        <vt:lpwstr/>
      </vt:variant>
      <vt:variant>
        <vt:i4>720902</vt:i4>
      </vt:variant>
      <vt:variant>
        <vt:i4>21</vt:i4>
      </vt:variant>
      <vt:variant>
        <vt:i4>0</vt:i4>
      </vt:variant>
      <vt:variant>
        <vt:i4>5</vt:i4>
      </vt:variant>
      <vt:variant>
        <vt:lpwstr>consultantplus://offline/ref=2FC61430FE4D866450BDC58CC58F2D735C30A0DFFB2821154D6509ADCCQFNDI</vt:lpwstr>
      </vt:variant>
      <vt:variant>
        <vt:lpwstr/>
      </vt:variant>
      <vt:variant>
        <vt:i4>7602281</vt:i4>
      </vt:variant>
      <vt:variant>
        <vt:i4>18</vt:i4>
      </vt:variant>
      <vt:variant>
        <vt:i4>0</vt:i4>
      </vt:variant>
      <vt:variant>
        <vt:i4>5</vt:i4>
      </vt:variant>
      <vt:variant>
        <vt:lpwstr>consultantplus://offline/ref=A31EADBB0F21943F0416B47F09574E6A9B1D580F932DC952A632599E7045F54050BA7B7CD8867971I4n9K</vt:lpwstr>
      </vt:variant>
      <vt:variant>
        <vt:lpwstr/>
      </vt:variant>
      <vt:variant>
        <vt:i4>6684784</vt:i4>
      </vt:variant>
      <vt:variant>
        <vt:i4>15</vt:i4>
      </vt:variant>
      <vt:variant>
        <vt:i4>0</vt:i4>
      </vt:variant>
      <vt:variant>
        <vt:i4>5</vt:i4>
      </vt:variant>
      <vt:variant>
        <vt:lpwstr>consultantplus://offline/main?base=ROS;n=116687;fld=134</vt:lpwstr>
      </vt:variant>
      <vt:variant>
        <vt:lpwstr/>
      </vt:variant>
      <vt:variant>
        <vt:i4>6684784</vt:i4>
      </vt:variant>
      <vt:variant>
        <vt:i4>12</vt:i4>
      </vt:variant>
      <vt:variant>
        <vt:i4>0</vt:i4>
      </vt:variant>
      <vt:variant>
        <vt:i4>5</vt:i4>
      </vt:variant>
      <vt:variant>
        <vt:lpwstr>consultantplus://offline/main?base=ROS;n=116687;fld=134</vt:lpwstr>
      </vt:variant>
      <vt:variant>
        <vt:lpwstr/>
      </vt:variant>
      <vt:variant>
        <vt:i4>6684799</vt:i4>
      </vt:variant>
      <vt:variant>
        <vt:i4>9</vt:i4>
      </vt:variant>
      <vt:variant>
        <vt:i4>0</vt:i4>
      </vt:variant>
      <vt:variant>
        <vt:i4>5</vt:i4>
      </vt:variant>
      <vt:variant>
        <vt:lpwstr>consultantplus://offline/main?base=ROS;n=116987;fld=134</vt:lpwstr>
      </vt:variant>
      <vt:variant>
        <vt:lpwstr/>
      </vt:variant>
      <vt:variant>
        <vt:i4>1441800</vt:i4>
      </vt:variant>
      <vt:variant>
        <vt:i4>6</vt:i4>
      </vt:variant>
      <vt:variant>
        <vt:i4>0</vt:i4>
      </vt:variant>
      <vt:variant>
        <vt:i4>5</vt:i4>
      </vt:variant>
      <vt:variant>
        <vt:lpwstr>consultantplus://offline/ref=C2E4E4EE30E74757EDDB3BB4A043E7074020E0C8AE046DC66A65738E6BF5o4G</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7602281</vt:i4>
      </vt:variant>
      <vt:variant>
        <vt:i4>0</vt:i4>
      </vt:variant>
      <vt:variant>
        <vt:i4>0</vt:i4>
      </vt:variant>
      <vt:variant>
        <vt:i4>5</vt:i4>
      </vt:variant>
      <vt:variant>
        <vt:lpwstr>consultantplus://offline/ref=A31EADBB0F21943F0416B47F09574E6A9B1D580F932DC952A632599E7045F54050BA7B7CD8867971I4n9K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4</cp:revision>
  <cp:lastPrinted>2020-09-16T10:23:00Z</cp:lastPrinted>
  <dcterms:created xsi:type="dcterms:W3CDTF">2021-02-17T12:07:00Z</dcterms:created>
  <dcterms:modified xsi:type="dcterms:W3CDTF">2021-02-17T12:08:00Z</dcterms:modified>
</cp:coreProperties>
</file>