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AB" w:rsidRDefault="002418AB" w:rsidP="002418AB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2418AB" w:rsidRPr="00E148E5" w:rsidRDefault="002418AB" w:rsidP="002418AB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8AB" w:rsidRPr="00E148E5" w:rsidRDefault="002418AB" w:rsidP="002418AB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E148E5">
        <w:rPr>
          <w:rFonts w:ascii="Times New Roman" w:hAnsi="Times New Roman"/>
          <w:sz w:val="28"/>
          <w:szCs w:val="28"/>
        </w:rPr>
        <w:t>АДМИНИСТРАЦИЯ</w:t>
      </w:r>
    </w:p>
    <w:p w:rsidR="002418AB" w:rsidRPr="00E148E5" w:rsidRDefault="002418AB" w:rsidP="002418AB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E148E5">
        <w:rPr>
          <w:rFonts w:ascii="Times New Roman" w:hAnsi="Times New Roman"/>
          <w:sz w:val="28"/>
          <w:szCs w:val="28"/>
        </w:rPr>
        <w:t>ГОРОДСКОГО ПОСЕЛЕНИЯ «ПУШКИНОГОРЬЕ»</w:t>
      </w:r>
    </w:p>
    <w:p w:rsidR="002418AB" w:rsidRPr="00E148E5" w:rsidRDefault="002418AB" w:rsidP="002418AB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2418AB" w:rsidRPr="00E148E5" w:rsidRDefault="002418AB" w:rsidP="00241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18AB" w:rsidRPr="00E148E5" w:rsidRDefault="002418AB" w:rsidP="002418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148E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148E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  <w:r w:rsidRPr="00E148E5">
        <w:rPr>
          <w:rFonts w:ascii="Times New Roman" w:hAnsi="Times New Roman"/>
          <w:sz w:val="28"/>
          <w:szCs w:val="28"/>
        </w:rPr>
        <w:t xml:space="preserve"> </w:t>
      </w:r>
    </w:p>
    <w:p w:rsidR="002418AB" w:rsidRPr="00E148E5" w:rsidRDefault="002418AB" w:rsidP="002418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8AB" w:rsidRPr="00E148E5" w:rsidRDefault="002418AB" w:rsidP="002418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18AB" w:rsidRDefault="002418AB" w:rsidP="002418AB">
      <w:pPr>
        <w:widowControl w:val="0"/>
        <w:autoSpaceDE w:val="0"/>
        <w:autoSpaceDN w:val="0"/>
        <w:adjustRightInd w:val="0"/>
        <w:spacing w:after="60" w:line="240" w:lineRule="auto"/>
        <w:outlineLvl w:val="1"/>
        <w:rPr>
          <w:rFonts w:ascii="Times New Roman" w:hAnsi="Times New Roman"/>
          <w:color w:val="000000"/>
          <w:spacing w:val="4"/>
          <w:sz w:val="28"/>
          <w:szCs w:val="28"/>
        </w:rPr>
      </w:pPr>
      <w:r w:rsidRPr="00E148E5">
        <w:rPr>
          <w:rFonts w:ascii="Times New Roman" w:hAnsi="Times New Roman"/>
          <w:color w:val="000000"/>
          <w:spacing w:val="4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..</w:t>
      </w:r>
      <w:r w:rsidRPr="00E148E5">
        <w:rPr>
          <w:rFonts w:ascii="Times New Roman" w:hAnsi="Times New Roman"/>
          <w:color w:val="000000"/>
          <w:spacing w:val="4"/>
          <w:sz w:val="28"/>
          <w:szCs w:val="28"/>
        </w:rPr>
        <w:t xml:space="preserve">2018  № </w:t>
      </w:r>
    </w:p>
    <w:p w:rsidR="002418AB" w:rsidRDefault="002418AB" w:rsidP="002418AB">
      <w:pPr>
        <w:widowControl w:val="0"/>
        <w:autoSpaceDE w:val="0"/>
        <w:autoSpaceDN w:val="0"/>
        <w:adjustRightInd w:val="0"/>
        <w:spacing w:after="60" w:line="240" w:lineRule="auto"/>
        <w:outlineLvl w:val="1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Об утверждении Положения о порядке</w:t>
      </w:r>
    </w:p>
    <w:p w:rsidR="002418AB" w:rsidRDefault="002418AB" w:rsidP="002418AB">
      <w:pPr>
        <w:widowControl w:val="0"/>
        <w:autoSpaceDE w:val="0"/>
        <w:autoSpaceDN w:val="0"/>
        <w:adjustRightInd w:val="0"/>
        <w:spacing w:after="60" w:line="240" w:lineRule="auto"/>
        <w:outlineLvl w:val="1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формирования перечня земельных участков, </w:t>
      </w:r>
    </w:p>
    <w:p w:rsidR="002418AB" w:rsidRDefault="002418AB" w:rsidP="002418AB">
      <w:pPr>
        <w:widowControl w:val="0"/>
        <w:autoSpaceDE w:val="0"/>
        <w:autoSpaceDN w:val="0"/>
        <w:adjustRightInd w:val="0"/>
        <w:spacing w:after="60" w:line="240" w:lineRule="auto"/>
        <w:outlineLvl w:val="1"/>
        <w:rPr>
          <w:rFonts w:ascii="Times New Roman" w:hAnsi="Times New Roman"/>
          <w:color w:val="000000"/>
          <w:spacing w:val="4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4"/>
          <w:sz w:val="28"/>
          <w:szCs w:val="28"/>
        </w:rPr>
        <w:t>находящихся</w:t>
      </w:r>
      <w:proofErr w:type="gram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в собственности муниципального образования</w:t>
      </w:r>
    </w:p>
    <w:p w:rsidR="002418AB" w:rsidRDefault="002418AB" w:rsidP="002418AB">
      <w:pPr>
        <w:widowControl w:val="0"/>
        <w:autoSpaceDE w:val="0"/>
        <w:autoSpaceDN w:val="0"/>
        <w:adjustRightInd w:val="0"/>
        <w:spacing w:after="60" w:line="240" w:lineRule="auto"/>
        <w:outlineLvl w:val="1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городского поселения «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Пушкиногорье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>», предназначенных</w:t>
      </w:r>
    </w:p>
    <w:p w:rsidR="002418AB" w:rsidRPr="00E148E5" w:rsidRDefault="002418AB" w:rsidP="002418AB">
      <w:pPr>
        <w:widowControl w:val="0"/>
        <w:autoSpaceDE w:val="0"/>
        <w:autoSpaceDN w:val="0"/>
        <w:adjustRightInd w:val="0"/>
        <w:spacing w:after="60" w:line="240" w:lineRule="auto"/>
        <w:outlineLvl w:val="1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для предоставления гражданам, имеющим трех и более детей</w:t>
      </w:r>
    </w:p>
    <w:p w:rsidR="002418AB" w:rsidRPr="002418AB" w:rsidRDefault="002418AB" w:rsidP="002418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18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1167D" w:rsidRDefault="002418AB" w:rsidP="00B1167D">
      <w:pPr>
        <w:spacing w:after="25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 </w:t>
      </w:r>
      <w:hyperlink r:id="rId5" w:anchor="block_11" w:history="1">
        <w:r w:rsidRPr="00EA025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статьями 11</w:t>
        </w:r>
      </w:hyperlink>
      <w:r w:rsidRPr="00EA0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6" w:anchor="block_3902" w:history="1">
        <w:r w:rsidRPr="00EA025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39.2</w:t>
        </w:r>
      </w:hyperlink>
      <w:r w:rsidRPr="00EA0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Земельного кодекса Российской Федерации, </w:t>
      </w:r>
      <w:hyperlink r:id="rId7" w:anchor="block_4" w:history="1">
        <w:r w:rsidRPr="00EA025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статьей 4</w:t>
        </w:r>
      </w:hyperlink>
      <w:r w:rsidRPr="00EA0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Закона Псковской области от 11.05.2017 N 1774-ОЗ "О предоставлении гражданам, имеющим трех и более детей, земельных участков в собственность бесплатно на территории Псковской области",  руководствуясь  Устав</w:t>
      </w:r>
      <w:r w:rsidR="00EA0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EA0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 w:rsidR="00EA0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</w:t>
      </w:r>
      <w:r w:rsidRPr="00EA0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="00EA0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Пушкиногорье</w:t>
      </w:r>
      <w:proofErr w:type="spellEnd"/>
      <w:r w:rsidRPr="00EA0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</w:t>
      </w:r>
    </w:p>
    <w:p w:rsidR="00B1167D" w:rsidRDefault="002418AB" w:rsidP="00B1167D">
      <w:pPr>
        <w:spacing w:after="255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</w:t>
      </w:r>
      <w:r w:rsidR="00B1167D" w:rsidRPr="00EA0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Пушкиногорье</w:t>
      </w:r>
      <w:proofErr w:type="spellEnd"/>
      <w:r w:rsidR="00B1167D" w:rsidRPr="00EA0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2418AB" w:rsidRPr="00B1167D" w:rsidRDefault="00B1167D" w:rsidP="00B1167D">
      <w:pPr>
        <w:spacing w:after="255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16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2418AB" w:rsidRPr="00B1167D" w:rsidRDefault="002418AB" w:rsidP="00B11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Положение о порядке формирования перечня земельных участков, находящихся в собственности муниципального образования </w:t>
      </w:r>
      <w:r w:rsidR="00B1167D">
        <w:rPr>
          <w:rFonts w:ascii="Times New Roman" w:hAnsi="Times New Roman"/>
          <w:color w:val="000000"/>
          <w:spacing w:val="4"/>
          <w:sz w:val="28"/>
          <w:szCs w:val="28"/>
        </w:rPr>
        <w:t>городского поселения «</w:t>
      </w:r>
      <w:proofErr w:type="spellStart"/>
      <w:r w:rsidR="00B1167D">
        <w:rPr>
          <w:rFonts w:ascii="Times New Roman" w:hAnsi="Times New Roman"/>
          <w:color w:val="000000"/>
          <w:spacing w:val="4"/>
          <w:sz w:val="28"/>
          <w:szCs w:val="28"/>
        </w:rPr>
        <w:t>Пушкиногорье</w:t>
      </w:r>
      <w:proofErr w:type="spellEnd"/>
      <w:r w:rsidR="00B1167D">
        <w:rPr>
          <w:rFonts w:ascii="Times New Roman" w:hAnsi="Times New Roman"/>
          <w:color w:val="000000"/>
          <w:spacing w:val="4"/>
          <w:sz w:val="28"/>
          <w:szCs w:val="28"/>
        </w:rPr>
        <w:t>»</w:t>
      </w:r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предназначенных для предоставления гражданам, имеющим трех и более детей, согласно </w:t>
      </w:r>
      <w:hyperlink r:id="rId8" w:anchor="block_1000" w:history="1">
        <w:r w:rsidRPr="00B1167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Приложению</w:t>
        </w:r>
      </w:hyperlink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настоящему Постановлению</w:t>
      </w:r>
      <w:r w:rsid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18AB" w:rsidRPr="00B1167D" w:rsidRDefault="002418AB" w:rsidP="00B11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B1167D" w:rsidRPr="00A335C6">
        <w:rPr>
          <w:rFonts w:ascii="Times New Roman" w:eastAsia="Calibri" w:hAnsi="Times New Roman" w:cs="Times New Roman"/>
          <w:sz w:val="28"/>
          <w:szCs w:val="28"/>
        </w:rPr>
        <w:t xml:space="preserve">Обнародовать настоящее постановление в установленном </w:t>
      </w:r>
      <w:r w:rsidR="00B1167D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B1167D" w:rsidRPr="00A335C6">
        <w:rPr>
          <w:rFonts w:ascii="Times New Roman" w:eastAsia="Calibri" w:hAnsi="Times New Roman" w:cs="Times New Roman"/>
          <w:sz w:val="28"/>
          <w:szCs w:val="28"/>
        </w:rPr>
        <w:t>порядке.</w:t>
      </w:r>
    </w:p>
    <w:p w:rsidR="002418AB" w:rsidRPr="00B1167D" w:rsidRDefault="002418AB" w:rsidP="00B11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с момента его </w:t>
      </w:r>
      <w:hyperlink r:id="rId9" w:history="1">
        <w:r w:rsidRPr="00B1167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официального опубликования</w:t>
        </w:r>
      </w:hyperlink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18AB" w:rsidRPr="00B1167D" w:rsidRDefault="002418AB" w:rsidP="00B11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418AB" w:rsidRPr="00B1167D" w:rsidRDefault="002418AB" w:rsidP="00B11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6433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45"/>
        <w:gridCol w:w="3130"/>
      </w:tblGrid>
      <w:tr w:rsidR="002418AB" w:rsidRPr="00B1167D" w:rsidTr="00B1167D">
        <w:tc>
          <w:tcPr>
            <w:tcW w:w="3704" w:type="pct"/>
            <w:hideMark/>
          </w:tcPr>
          <w:p w:rsidR="00B1167D" w:rsidRDefault="002418AB" w:rsidP="00B11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B1167D" w:rsidRDefault="00EA0250" w:rsidP="00B11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 «</w:t>
            </w:r>
            <w:proofErr w:type="spellStart"/>
            <w:r w:rsidRPr="00B1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Пушкиногорье</w:t>
            </w:r>
            <w:proofErr w:type="spellEnd"/>
            <w:r w:rsidRPr="00B1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B1167D" w:rsidRPr="00B1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proofErr w:type="spellStart"/>
            <w:r w:rsidR="00B1167D" w:rsidRPr="00B1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О.А.Шляхтюк</w:t>
            </w:r>
            <w:proofErr w:type="spellEnd"/>
          </w:p>
          <w:p w:rsidR="002418AB" w:rsidRPr="00B1167D" w:rsidRDefault="00EA0250" w:rsidP="00B11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</w:t>
            </w:r>
          </w:p>
        </w:tc>
        <w:tc>
          <w:tcPr>
            <w:tcW w:w="1296" w:type="pct"/>
            <w:hideMark/>
          </w:tcPr>
          <w:p w:rsidR="002418AB" w:rsidRPr="00B1167D" w:rsidRDefault="002418AB" w:rsidP="00B11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1167D" w:rsidRDefault="002418AB" w:rsidP="00B1167D">
      <w:pPr>
        <w:spacing w:after="0" w:line="240" w:lineRule="auto"/>
        <w:jc w:val="right"/>
        <w:rPr>
          <w:rFonts w:ascii="Times New Roman" w:hAnsi="Times New Roman"/>
          <w:color w:val="000000"/>
          <w:spacing w:val="4"/>
          <w:sz w:val="28"/>
          <w:szCs w:val="28"/>
        </w:rPr>
      </w:pPr>
      <w:r w:rsidRPr="00B1167D">
        <w:rPr>
          <w:rFonts w:ascii="Times New Roman" w:hAnsi="Times New Roman"/>
          <w:color w:val="000000"/>
          <w:spacing w:val="4"/>
          <w:sz w:val="28"/>
          <w:szCs w:val="28"/>
        </w:rPr>
        <w:lastRenderedPageBreak/>
        <w:t>Приложение</w:t>
      </w:r>
      <w:r w:rsidRPr="00B1167D">
        <w:rPr>
          <w:rFonts w:ascii="Times New Roman" w:hAnsi="Times New Roman"/>
          <w:color w:val="000000"/>
          <w:spacing w:val="4"/>
          <w:sz w:val="28"/>
          <w:szCs w:val="28"/>
        </w:rPr>
        <w:br/>
        <w:t>к </w:t>
      </w:r>
      <w:hyperlink r:id="rId10" w:history="1">
        <w:r w:rsidRPr="00B1167D">
          <w:rPr>
            <w:rFonts w:ascii="Times New Roman" w:hAnsi="Times New Roman"/>
            <w:color w:val="000000"/>
            <w:spacing w:val="4"/>
            <w:sz w:val="28"/>
            <w:szCs w:val="28"/>
          </w:rPr>
          <w:t>Постановлению</w:t>
        </w:r>
      </w:hyperlink>
      <w:r w:rsidR="00B1167D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B1167D">
        <w:rPr>
          <w:rFonts w:ascii="Times New Roman" w:hAnsi="Times New Roman"/>
          <w:color w:val="000000"/>
          <w:spacing w:val="4"/>
          <w:sz w:val="28"/>
          <w:szCs w:val="28"/>
        </w:rPr>
        <w:t>Администрации</w:t>
      </w:r>
    </w:p>
    <w:p w:rsidR="00B1167D" w:rsidRDefault="002418AB" w:rsidP="00B1167D">
      <w:pPr>
        <w:spacing w:after="0" w:line="240" w:lineRule="auto"/>
        <w:jc w:val="right"/>
        <w:rPr>
          <w:rFonts w:ascii="Times New Roman" w:hAnsi="Times New Roman"/>
          <w:color w:val="000000"/>
          <w:spacing w:val="4"/>
          <w:sz w:val="28"/>
          <w:szCs w:val="28"/>
        </w:rPr>
      </w:pPr>
      <w:r w:rsidRPr="00B1167D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B1167D">
        <w:rPr>
          <w:rFonts w:ascii="Times New Roman" w:hAnsi="Times New Roman"/>
          <w:color w:val="000000"/>
          <w:spacing w:val="4"/>
          <w:sz w:val="28"/>
          <w:szCs w:val="28"/>
        </w:rPr>
        <w:t>городского поселения «</w:t>
      </w:r>
      <w:proofErr w:type="spellStart"/>
      <w:r w:rsidR="00B1167D">
        <w:rPr>
          <w:rFonts w:ascii="Times New Roman" w:hAnsi="Times New Roman"/>
          <w:color w:val="000000"/>
          <w:spacing w:val="4"/>
          <w:sz w:val="28"/>
          <w:szCs w:val="28"/>
        </w:rPr>
        <w:t>Пушкиногорье</w:t>
      </w:r>
      <w:proofErr w:type="spellEnd"/>
      <w:r w:rsidR="00B1167D">
        <w:rPr>
          <w:rFonts w:ascii="Times New Roman" w:hAnsi="Times New Roman"/>
          <w:color w:val="000000"/>
          <w:spacing w:val="4"/>
          <w:sz w:val="28"/>
          <w:szCs w:val="28"/>
        </w:rPr>
        <w:t>»</w:t>
      </w:r>
    </w:p>
    <w:p w:rsidR="002418AB" w:rsidRPr="00B1167D" w:rsidRDefault="002418AB" w:rsidP="00B1167D">
      <w:pPr>
        <w:spacing w:after="0" w:line="240" w:lineRule="auto"/>
        <w:jc w:val="right"/>
        <w:rPr>
          <w:rFonts w:ascii="Times New Roman" w:hAnsi="Times New Roman"/>
          <w:color w:val="000000"/>
          <w:spacing w:val="4"/>
          <w:sz w:val="28"/>
          <w:szCs w:val="28"/>
        </w:rPr>
      </w:pPr>
      <w:r w:rsidRPr="00B1167D">
        <w:rPr>
          <w:rFonts w:ascii="Times New Roman" w:hAnsi="Times New Roman"/>
          <w:color w:val="000000"/>
          <w:spacing w:val="4"/>
          <w:sz w:val="28"/>
          <w:szCs w:val="28"/>
        </w:rPr>
        <w:br/>
        <w:t>от</w:t>
      </w:r>
      <w:r w:rsidR="00B1167D">
        <w:rPr>
          <w:rFonts w:ascii="Times New Roman" w:hAnsi="Times New Roman"/>
          <w:color w:val="000000"/>
          <w:spacing w:val="4"/>
          <w:sz w:val="28"/>
          <w:szCs w:val="28"/>
        </w:rPr>
        <w:t xml:space="preserve">  </w:t>
      </w:r>
      <w:r w:rsidRPr="00B1167D">
        <w:rPr>
          <w:rFonts w:ascii="Times New Roman" w:hAnsi="Times New Roman"/>
          <w:color w:val="000000"/>
          <w:spacing w:val="4"/>
          <w:sz w:val="28"/>
          <w:szCs w:val="28"/>
        </w:rPr>
        <w:t xml:space="preserve">.2018 </w:t>
      </w:r>
      <w:r w:rsidR="00B1167D">
        <w:rPr>
          <w:rFonts w:ascii="Times New Roman" w:hAnsi="Times New Roman"/>
          <w:color w:val="000000"/>
          <w:spacing w:val="4"/>
          <w:sz w:val="28"/>
          <w:szCs w:val="28"/>
        </w:rPr>
        <w:t>№</w:t>
      </w:r>
      <w:r w:rsidRPr="00B1167D">
        <w:rPr>
          <w:rFonts w:ascii="Times New Roman" w:hAnsi="Times New Roman"/>
          <w:color w:val="000000"/>
          <w:spacing w:val="4"/>
          <w:sz w:val="28"/>
          <w:szCs w:val="28"/>
        </w:rPr>
        <w:t> </w:t>
      </w:r>
    </w:p>
    <w:p w:rsidR="002418AB" w:rsidRPr="002418AB" w:rsidRDefault="002418AB" w:rsidP="002418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18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18AB" w:rsidRPr="00B1167D" w:rsidRDefault="002418AB" w:rsidP="00B1167D">
      <w:pPr>
        <w:spacing w:after="25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 порядке формирования перечня земельных участков, находящихся в собственности муниципального образования </w:t>
      </w:r>
      <w:r w:rsidR="00B1167D">
        <w:rPr>
          <w:rFonts w:ascii="Times New Roman" w:hAnsi="Times New Roman"/>
          <w:color w:val="000000"/>
          <w:spacing w:val="4"/>
          <w:sz w:val="28"/>
          <w:szCs w:val="28"/>
        </w:rPr>
        <w:t>городского поселения «</w:t>
      </w:r>
      <w:proofErr w:type="spellStart"/>
      <w:r w:rsidR="00B1167D">
        <w:rPr>
          <w:rFonts w:ascii="Times New Roman" w:hAnsi="Times New Roman"/>
          <w:color w:val="000000"/>
          <w:spacing w:val="4"/>
          <w:sz w:val="28"/>
          <w:szCs w:val="28"/>
        </w:rPr>
        <w:t>Пушкиногорье</w:t>
      </w:r>
      <w:proofErr w:type="spellEnd"/>
      <w:r w:rsidR="00B1167D">
        <w:rPr>
          <w:rFonts w:ascii="Times New Roman" w:hAnsi="Times New Roman"/>
          <w:color w:val="000000"/>
          <w:spacing w:val="4"/>
          <w:sz w:val="28"/>
          <w:szCs w:val="28"/>
        </w:rPr>
        <w:t>»</w:t>
      </w:r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предназначенных для предоставления гражданам, имеющим трех и более детей</w:t>
      </w:r>
    </w:p>
    <w:p w:rsidR="002418AB" w:rsidRPr="002418AB" w:rsidRDefault="002418AB" w:rsidP="002418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18AB" w:rsidRPr="00B1167D" w:rsidRDefault="002418AB" w:rsidP="00B1167D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 порядке формирования перечня земельных участков, находящихся в собственности муниципального образования </w:t>
      </w:r>
      <w:r w:rsidR="00B1167D">
        <w:rPr>
          <w:rFonts w:ascii="Times New Roman" w:hAnsi="Times New Roman"/>
          <w:color w:val="000000"/>
          <w:spacing w:val="4"/>
          <w:sz w:val="28"/>
          <w:szCs w:val="28"/>
        </w:rPr>
        <w:t>городского поселения «</w:t>
      </w:r>
      <w:proofErr w:type="spellStart"/>
      <w:r w:rsidR="00B1167D">
        <w:rPr>
          <w:rFonts w:ascii="Times New Roman" w:hAnsi="Times New Roman"/>
          <w:color w:val="000000"/>
          <w:spacing w:val="4"/>
          <w:sz w:val="28"/>
          <w:szCs w:val="28"/>
        </w:rPr>
        <w:t>Пушкиногорье</w:t>
      </w:r>
      <w:proofErr w:type="spellEnd"/>
      <w:r w:rsidR="00B1167D">
        <w:rPr>
          <w:rFonts w:ascii="Times New Roman" w:hAnsi="Times New Roman"/>
          <w:color w:val="000000"/>
          <w:spacing w:val="4"/>
          <w:sz w:val="28"/>
          <w:szCs w:val="28"/>
        </w:rPr>
        <w:t>»</w:t>
      </w:r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предназначенных для предоставления гражданам, имеющим трех и более детей определяет правила формирования, ведения перечня земельных участков, находящихся в собственности муниципального образования </w:t>
      </w:r>
      <w:r w:rsidR="00B1167D">
        <w:rPr>
          <w:rFonts w:ascii="Times New Roman" w:hAnsi="Times New Roman"/>
          <w:color w:val="000000"/>
          <w:spacing w:val="4"/>
          <w:sz w:val="28"/>
          <w:szCs w:val="28"/>
        </w:rPr>
        <w:t>городского поселения «</w:t>
      </w:r>
      <w:proofErr w:type="spellStart"/>
      <w:r w:rsidR="00B1167D">
        <w:rPr>
          <w:rFonts w:ascii="Times New Roman" w:hAnsi="Times New Roman"/>
          <w:color w:val="000000"/>
          <w:spacing w:val="4"/>
          <w:sz w:val="28"/>
          <w:szCs w:val="28"/>
        </w:rPr>
        <w:t>Пушкиногорье</w:t>
      </w:r>
      <w:proofErr w:type="spellEnd"/>
      <w:r w:rsidR="00B1167D">
        <w:rPr>
          <w:rFonts w:ascii="Times New Roman" w:hAnsi="Times New Roman"/>
          <w:color w:val="000000"/>
          <w:spacing w:val="4"/>
          <w:sz w:val="28"/>
          <w:szCs w:val="28"/>
        </w:rPr>
        <w:t>»</w:t>
      </w:r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предназначенных для предоставления гражданам, имеющим трех и более детей (далее - Перечень), бесплатно в собственность на территории муниципального образования </w:t>
      </w:r>
      <w:r w:rsidR="00B1167D">
        <w:rPr>
          <w:rFonts w:ascii="Times New Roman" w:hAnsi="Times New Roman"/>
          <w:color w:val="000000"/>
          <w:spacing w:val="4"/>
          <w:sz w:val="28"/>
          <w:szCs w:val="28"/>
        </w:rPr>
        <w:t>городского поселения</w:t>
      </w:r>
      <w:proofErr w:type="gramEnd"/>
      <w:r w:rsidR="00B1167D">
        <w:rPr>
          <w:rFonts w:ascii="Times New Roman" w:hAnsi="Times New Roman"/>
          <w:color w:val="000000"/>
          <w:spacing w:val="4"/>
          <w:sz w:val="28"/>
          <w:szCs w:val="28"/>
        </w:rPr>
        <w:t xml:space="preserve"> «</w:t>
      </w:r>
      <w:proofErr w:type="spellStart"/>
      <w:r w:rsidR="00B1167D">
        <w:rPr>
          <w:rFonts w:ascii="Times New Roman" w:hAnsi="Times New Roman"/>
          <w:color w:val="000000"/>
          <w:spacing w:val="4"/>
          <w:sz w:val="28"/>
          <w:szCs w:val="28"/>
        </w:rPr>
        <w:t>Пушкиногорье</w:t>
      </w:r>
      <w:proofErr w:type="spellEnd"/>
      <w:r w:rsidR="00B1167D">
        <w:rPr>
          <w:rFonts w:ascii="Times New Roman" w:hAnsi="Times New Roman"/>
          <w:color w:val="000000"/>
          <w:spacing w:val="4"/>
          <w:sz w:val="28"/>
          <w:szCs w:val="28"/>
        </w:rPr>
        <w:t>»</w:t>
      </w:r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 </w:t>
      </w:r>
      <w:hyperlink r:id="rId11" w:history="1">
        <w:r w:rsidRPr="00B1167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Псковской области от 11.05.2017 N 1774-ОЗ "О предоставлении гражданам, имеющим трех и более детей, земельных участков в собственность бесплатно на территории Псковской области" (далее - Закон области).</w:t>
      </w:r>
    </w:p>
    <w:p w:rsidR="002418AB" w:rsidRPr="00B1167D" w:rsidRDefault="002418AB" w:rsidP="00B1167D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формируется с целью предоставления земельных участков, находящихся в собственности муниципального образования </w:t>
      </w:r>
      <w:r w:rsid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«</w:t>
      </w:r>
      <w:proofErr w:type="spellStart"/>
      <w:r w:rsid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Пушкиногорье</w:t>
      </w:r>
      <w:proofErr w:type="spellEnd"/>
      <w:r w:rsid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расположенных на территории муниципального образования </w:t>
      </w:r>
      <w:r w:rsid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«</w:t>
      </w:r>
      <w:proofErr w:type="spellStart"/>
      <w:r w:rsid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Пушкиногорье</w:t>
      </w:r>
      <w:proofErr w:type="spellEnd"/>
      <w:r w:rsid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бесплатно в собственность гражданам, имеющим трех и более детей в возрасте до 18 лет, включая родных и усыновленных, совместно проживающих с родителями (усыновителями) или одним из них, постоянно проживающим не менее одного года на территории муниципального образования</w:t>
      </w:r>
      <w:proofErr w:type="gramEnd"/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«</w:t>
      </w:r>
      <w:proofErr w:type="spellStart"/>
      <w:r w:rsid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Пушкиногорье</w:t>
      </w:r>
      <w:proofErr w:type="spellEnd"/>
      <w:r w:rsid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состоящим на учете в </w:t>
      </w:r>
      <w:r w:rsidR="009E4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ГКУСО «Центр социального обслуживания </w:t>
      </w:r>
      <w:proofErr w:type="spellStart"/>
      <w:r w:rsidR="009E4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Пушкиногорского</w:t>
      </w:r>
      <w:proofErr w:type="spellEnd"/>
      <w:r w:rsidR="009E4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</w:t>
      </w:r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Главного государственного управления социальной защиты населения Псковской области в качестве лиц, имеющих право на предоставление земельного участка в собственность бесплатно, для индивидуального жилищного строительства.</w:t>
      </w:r>
    </w:p>
    <w:p w:rsidR="002418AB" w:rsidRPr="00B1167D" w:rsidRDefault="002418AB" w:rsidP="00B1167D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 Перечень включаются земельные участки, находящиеся в собственности муниципального образования </w:t>
      </w:r>
      <w:r w:rsid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«</w:t>
      </w:r>
      <w:proofErr w:type="spellStart"/>
      <w:r w:rsid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Пушкиногорье</w:t>
      </w:r>
      <w:proofErr w:type="spellEnd"/>
      <w:r w:rsid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соответствующие требованиям </w:t>
      </w:r>
      <w:hyperlink r:id="rId12" w:history="1">
        <w:r w:rsidRPr="005E143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Закона</w:t>
        </w:r>
      </w:hyperlink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области, с видом разрешенного использования "для индивидуального жилищного строительства".</w:t>
      </w:r>
    </w:p>
    <w:p w:rsidR="002418AB" w:rsidRPr="00B1167D" w:rsidRDefault="002418AB" w:rsidP="00B1167D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Каждому земельному участку, включаемому в Перечень, присваивается порядковый номер в соответствии с датой внесения кадастрового номера земельного участка в Реестр муниципального имущества, находящегося в собственности муниципального образования </w:t>
      </w:r>
      <w:r w:rsid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«</w:t>
      </w:r>
      <w:proofErr w:type="spellStart"/>
      <w:r w:rsid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Пушкиногорье</w:t>
      </w:r>
      <w:proofErr w:type="spellEnd"/>
      <w:r w:rsid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18AB" w:rsidRPr="00B1167D" w:rsidRDefault="002418AB" w:rsidP="00B1167D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Ведение Перечня осуществляется путем внесения в него изменений. Внесение изменений в Перечень означает включение земельного участка в утвержденный Перечень, внесение изменившихся сведений об объекте учета и исключение объекта из Перечня.</w:t>
      </w:r>
    </w:p>
    <w:p w:rsidR="005E143E" w:rsidRDefault="002418AB" w:rsidP="00B1167D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Внесение земельных участков в Перечень и их исключение из Перечня, а также внесение изменений в Перечень осуществляется на основании Постановлений Администрации </w:t>
      </w:r>
      <w:r w:rsidR="005E1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«</w:t>
      </w:r>
      <w:proofErr w:type="spellStart"/>
      <w:r w:rsidR="005E1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Пушкиногорье</w:t>
      </w:r>
      <w:proofErr w:type="spellEnd"/>
      <w:r w:rsidR="005E1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418AB" w:rsidRPr="00B1167D" w:rsidRDefault="002418AB" w:rsidP="00B1167D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В Перечень включаются земельные участки с указанием следующих сведений: порядковый номер земельного участка, кадастровый номер, местонахождение (адрес) земельного участка, площадь земельного участка, вид разрешенного использования, дата и номер записи о регистрации права собственности муниципального образования </w:t>
      </w:r>
      <w:r w:rsid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«</w:t>
      </w:r>
      <w:proofErr w:type="spellStart"/>
      <w:r w:rsid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Пушкиногорье</w:t>
      </w:r>
      <w:proofErr w:type="spellEnd"/>
      <w:r w:rsid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Едином государственном реестре недвижимости.</w:t>
      </w:r>
    </w:p>
    <w:p w:rsidR="002418AB" w:rsidRPr="00B1167D" w:rsidRDefault="002418AB" w:rsidP="00B1167D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Перечень ведется </w:t>
      </w:r>
      <w:r w:rsidR="005E1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городского поселения «</w:t>
      </w:r>
      <w:proofErr w:type="spellStart"/>
      <w:r w:rsidR="005E1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Пушкиногорье</w:t>
      </w:r>
      <w:proofErr w:type="spellEnd"/>
      <w:r w:rsidR="005E1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бумажном носителе и в электронном виде. Сведения о включении земельного участка в Перечень вносятся в Реестр муниципального имущества, находящегося в собственности муниципального образования </w:t>
      </w:r>
      <w:r w:rsid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«</w:t>
      </w:r>
      <w:proofErr w:type="spellStart"/>
      <w:r w:rsid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Пушкиногорье</w:t>
      </w:r>
      <w:proofErr w:type="spellEnd"/>
      <w:r w:rsid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18AB" w:rsidRPr="00B1167D" w:rsidRDefault="002418AB" w:rsidP="00B1167D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Перечень, а также все внесенные в него изменения подлежат размещению в сети "Интернет" на официальном сайте муниципального образования </w:t>
      </w:r>
      <w:r w:rsid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«</w:t>
      </w:r>
      <w:proofErr w:type="spellStart"/>
      <w:r w:rsid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Пушкиногорье</w:t>
      </w:r>
      <w:proofErr w:type="spellEnd"/>
      <w:r w:rsid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http://www.pgor</w:t>
      </w:r>
      <w:proofErr w:type="spellStart"/>
      <w:r w:rsidR="005E14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spellEnd"/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в течение десяти дней со дня издания соответствующего Постановления Администрации </w:t>
      </w:r>
      <w:r w:rsidR="005E1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«</w:t>
      </w:r>
      <w:proofErr w:type="spellStart"/>
      <w:r w:rsidR="005E1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Пушкиногорье</w:t>
      </w:r>
      <w:proofErr w:type="spellEnd"/>
      <w:r w:rsidR="005E1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18AB" w:rsidRPr="002418AB" w:rsidRDefault="002418AB" w:rsidP="002418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6433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45"/>
        <w:gridCol w:w="3130"/>
      </w:tblGrid>
      <w:tr w:rsidR="005E143E" w:rsidRPr="00B1167D" w:rsidTr="005E143E">
        <w:tc>
          <w:tcPr>
            <w:tcW w:w="3704" w:type="pct"/>
            <w:hideMark/>
          </w:tcPr>
          <w:p w:rsidR="005E143E" w:rsidRDefault="005E143E" w:rsidP="00FF2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5E143E" w:rsidRDefault="005E143E" w:rsidP="00FF2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 «</w:t>
            </w:r>
            <w:proofErr w:type="spellStart"/>
            <w:r w:rsidRPr="00B1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Пушкиногорье</w:t>
            </w:r>
            <w:proofErr w:type="spellEnd"/>
            <w:r w:rsidRPr="00B1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proofErr w:type="spellStart"/>
            <w:r w:rsidRPr="00B1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О.А.Шляхтюк</w:t>
            </w:r>
            <w:proofErr w:type="spellEnd"/>
          </w:p>
          <w:p w:rsidR="005E143E" w:rsidRPr="00B1167D" w:rsidRDefault="005E143E" w:rsidP="00FF2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</w:t>
            </w:r>
          </w:p>
        </w:tc>
        <w:tc>
          <w:tcPr>
            <w:tcW w:w="1296" w:type="pct"/>
            <w:hideMark/>
          </w:tcPr>
          <w:p w:rsidR="005E143E" w:rsidRPr="00B1167D" w:rsidRDefault="005E143E" w:rsidP="00FF2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E143E" w:rsidRDefault="005E143E" w:rsidP="002418A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5E143E" w:rsidRDefault="005E143E" w:rsidP="002418A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5E143E" w:rsidRDefault="005E143E" w:rsidP="002418A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sectPr w:rsidR="005E143E" w:rsidSect="003A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0FC"/>
    <w:rsid w:val="001E1BE0"/>
    <w:rsid w:val="002418AB"/>
    <w:rsid w:val="003A23EB"/>
    <w:rsid w:val="004E2039"/>
    <w:rsid w:val="005E143E"/>
    <w:rsid w:val="00896409"/>
    <w:rsid w:val="009E4191"/>
    <w:rsid w:val="00B1167D"/>
    <w:rsid w:val="00EA0250"/>
    <w:rsid w:val="00F87B46"/>
    <w:rsid w:val="00FD1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EB"/>
  </w:style>
  <w:style w:type="paragraph" w:styleId="1">
    <w:name w:val="heading 1"/>
    <w:basedOn w:val="a"/>
    <w:link w:val="10"/>
    <w:uiPriority w:val="9"/>
    <w:qFormat/>
    <w:rsid w:val="00FD10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D10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0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10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FD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D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10FC"/>
  </w:style>
  <w:style w:type="character" w:styleId="a3">
    <w:name w:val="Hyperlink"/>
    <w:basedOn w:val="a0"/>
    <w:uiPriority w:val="99"/>
    <w:semiHidden/>
    <w:unhideWhenUsed/>
    <w:rsid w:val="00FD10FC"/>
    <w:rPr>
      <w:color w:val="0000FF"/>
      <w:u w:val="single"/>
    </w:rPr>
  </w:style>
  <w:style w:type="paragraph" w:customStyle="1" w:styleId="s3">
    <w:name w:val="s_3"/>
    <w:basedOn w:val="a"/>
    <w:rsid w:val="00241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41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41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241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41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418AB"/>
  </w:style>
  <w:style w:type="paragraph" w:styleId="a5">
    <w:name w:val="Balloon Text"/>
    <w:basedOn w:val="a"/>
    <w:link w:val="a6"/>
    <w:uiPriority w:val="99"/>
    <w:semiHidden/>
    <w:unhideWhenUsed/>
    <w:rsid w:val="00241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6164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143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4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7224016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47211092/" TargetMode="External"/><Relationship Id="rId12" Type="http://schemas.openxmlformats.org/officeDocument/2006/relationships/hyperlink" Target="http://base.garant.ru/4721109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24624/3778775a4e4d7682d4f865d169cccdae/" TargetMode="External"/><Relationship Id="rId11" Type="http://schemas.openxmlformats.org/officeDocument/2006/relationships/hyperlink" Target="http://base.garant.ru/47211092/" TargetMode="External"/><Relationship Id="rId5" Type="http://schemas.openxmlformats.org/officeDocument/2006/relationships/hyperlink" Target="http://base.garant.ru/12124624/9d78f2e21a0e8d6e5a75ac4e4a939832/" TargetMode="External"/><Relationship Id="rId10" Type="http://schemas.openxmlformats.org/officeDocument/2006/relationships/hyperlink" Target="http://base.garant.ru/47224016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base.garant.ru/4722401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2018-06-29T08:57:00Z</cp:lastPrinted>
  <dcterms:created xsi:type="dcterms:W3CDTF">2018-06-29T09:32:00Z</dcterms:created>
  <dcterms:modified xsi:type="dcterms:W3CDTF">2018-06-29T09:32:00Z</dcterms:modified>
</cp:coreProperties>
</file>