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175BF1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175BF1">
        <w:rPr>
          <w:sz w:val="28"/>
        </w:rPr>
        <w:t xml:space="preserve">                                                                       </w:t>
      </w:r>
      <w:r>
        <w:rPr>
          <w:sz w:val="28"/>
        </w:rPr>
        <w:t>ГОРОДСКОГО ПОСЕЛЕНИЯ</w:t>
      </w:r>
      <w:r w:rsidR="00175BF1">
        <w:rPr>
          <w:sz w:val="28"/>
        </w:rPr>
        <w:t xml:space="preserve"> </w:t>
      </w:r>
      <w:r>
        <w:rPr>
          <w:sz w:val="28"/>
        </w:rPr>
        <w:t>«ПУШКИНОГОРЬЕ»</w:t>
      </w:r>
    </w:p>
    <w:p w:rsidR="00E2170C" w:rsidRDefault="00E2170C" w:rsidP="00175BF1">
      <w:pPr>
        <w:jc w:val="center"/>
        <w:rPr>
          <w:sz w:val="28"/>
        </w:rPr>
      </w:pPr>
      <w:r>
        <w:rPr>
          <w:sz w:val="28"/>
        </w:rPr>
        <w:t>ПУШКИНОГОРСКОГО РАЙОНА</w:t>
      </w:r>
      <w:r w:rsidR="00175BF1">
        <w:rPr>
          <w:sz w:val="28"/>
        </w:rPr>
        <w:t xml:space="preserve"> </w:t>
      </w: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E2170C" w:rsidRPr="0056165A" w:rsidRDefault="0056165A" w:rsidP="00E2170C">
      <w:pPr>
        <w:rPr>
          <w:sz w:val="28"/>
          <w:szCs w:val="28"/>
        </w:rPr>
      </w:pPr>
      <w:r w:rsidRPr="0056165A">
        <w:rPr>
          <w:sz w:val="28"/>
          <w:szCs w:val="28"/>
        </w:rPr>
        <w:t xml:space="preserve"> </w:t>
      </w:r>
      <w:r w:rsidR="00534EBD">
        <w:rPr>
          <w:sz w:val="28"/>
          <w:szCs w:val="28"/>
        </w:rPr>
        <w:t xml:space="preserve">от </w:t>
      </w:r>
      <w:r w:rsidR="00175BF1">
        <w:rPr>
          <w:sz w:val="28"/>
          <w:szCs w:val="28"/>
        </w:rPr>
        <w:t>18.10.2012 г.</w:t>
      </w:r>
      <w:r w:rsidR="00E2170C" w:rsidRPr="0056165A">
        <w:rPr>
          <w:sz w:val="28"/>
          <w:szCs w:val="28"/>
        </w:rPr>
        <w:t xml:space="preserve"> №</w:t>
      </w:r>
      <w:r w:rsidR="00175BF1">
        <w:rPr>
          <w:sz w:val="28"/>
          <w:szCs w:val="28"/>
        </w:rPr>
        <w:t>118</w:t>
      </w:r>
    </w:p>
    <w:p w:rsidR="00E2170C" w:rsidRDefault="009E7513" w:rsidP="00E21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 Пушкинские Г</w:t>
      </w:r>
      <w:r w:rsidR="00E2170C">
        <w:rPr>
          <w:sz w:val="28"/>
          <w:szCs w:val="28"/>
        </w:rPr>
        <w:t>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на </w:t>
      </w:r>
      <w:r w:rsidR="00175BF1">
        <w:rPr>
          <w:sz w:val="28"/>
          <w:szCs w:val="28"/>
        </w:rPr>
        <w:t xml:space="preserve">девятнадцатой </w:t>
      </w:r>
      <w:r>
        <w:rPr>
          <w:sz w:val="28"/>
          <w:szCs w:val="28"/>
        </w:rPr>
        <w:t>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E2170C" w:rsidRDefault="00E2170C" w:rsidP="00E2170C">
      <w:pPr>
        <w:rPr>
          <w:sz w:val="28"/>
          <w:szCs w:val="28"/>
        </w:rPr>
      </w:pPr>
    </w:p>
    <w:p w:rsidR="009E7513" w:rsidRPr="00EC5983" w:rsidRDefault="009E7513" w:rsidP="00E2170C">
      <w:pPr>
        <w:rPr>
          <w:b/>
          <w:sz w:val="28"/>
          <w:szCs w:val="28"/>
        </w:rPr>
      </w:pPr>
      <w:r w:rsidRPr="00EC5983">
        <w:rPr>
          <w:b/>
          <w:sz w:val="28"/>
          <w:szCs w:val="28"/>
        </w:rPr>
        <w:t>О внесении изменений</w:t>
      </w:r>
      <w:r w:rsidR="00F06445" w:rsidRPr="00EC5983">
        <w:rPr>
          <w:b/>
          <w:sz w:val="28"/>
          <w:szCs w:val="28"/>
        </w:rPr>
        <w:t xml:space="preserve"> и дополнений</w:t>
      </w:r>
      <w:r w:rsidRPr="00EC5983">
        <w:rPr>
          <w:b/>
          <w:sz w:val="28"/>
          <w:szCs w:val="28"/>
        </w:rPr>
        <w:t xml:space="preserve"> в Решение</w:t>
      </w:r>
    </w:p>
    <w:p w:rsidR="009E7513" w:rsidRPr="00EC5983" w:rsidRDefault="009E7513" w:rsidP="00E2170C">
      <w:pPr>
        <w:rPr>
          <w:b/>
          <w:sz w:val="28"/>
          <w:szCs w:val="28"/>
        </w:rPr>
      </w:pPr>
      <w:r w:rsidRPr="00EC5983">
        <w:rPr>
          <w:b/>
          <w:sz w:val="28"/>
          <w:szCs w:val="28"/>
        </w:rPr>
        <w:t>Собрания депутатов городского поселения</w:t>
      </w:r>
    </w:p>
    <w:p w:rsidR="009E7513" w:rsidRPr="00EC5983" w:rsidRDefault="009E7513" w:rsidP="00E2170C">
      <w:pPr>
        <w:rPr>
          <w:b/>
          <w:sz w:val="28"/>
          <w:szCs w:val="28"/>
        </w:rPr>
      </w:pPr>
      <w:r w:rsidRPr="00EC5983">
        <w:rPr>
          <w:b/>
          <w:sz w:val="28"/>
          <w:szCs w:val="28"/>
        </w:rPr>
        <w:t xml:space="preserve">«Пушкиногорье» от 23.12.2011 г. № 92 </w:t>
      </w:r>
    </w:p>
    <w:p w:rsidR="00F06445" w:rsidRPr="00EC5983" w:rsidRDefault="009E7513" w:rsidP="00E2170C">
      <w:pPr>
        <w:rPr>
          <w:b/>
          <w:sz w:val="28"/>
          <w:szCs w:val="28"/>
        </w:rPr>
      </w:pPr>
      <w:r w:rsidRPr="00EC5983">
        <w:rPr>
          <w:b/>
          <w:sz w:val="28"/>
          <w:szCs w:val="28"/>
        </w:rPr>
        <w:t xml:space="preserve">« Об утверждении </w:t>
      </w:r>
      <w:r w:rsidR="00F06445" w:rsidRPr="00EC5983">
        <w:rPr>
          <w:b/>
          <w:sz w:val="28"/>
          <w:szCs w:val="28"/>
        </w:rPr>
        <w:t xml:space="preserve"> Программы приватизации</w:t>
      </w:r>
    </w:p>
    <w:p w:rsidR="00F06445" w:rsidRPr="00EC5983" w:rsidRDefault="003B2A57" w:rsidP="00E2170C">
      <w:pPr>
        <w:rPr>
          <w:b/>
          <w:sz w:val="28"/>
          <w:szCs w:val="28"/>
        </w:rPr>
      </w:pPr>
      <w:r w:rsidRPr="00EC5983">
        <w:rPr>
          <w:b/>
          <w:sz w:val="28"/>
          <w:szCs w:val="28"/>
        </w:rPr>
        <w:t>м</w:t>
      </w:r>
      <w:r w:rsidR="00F06445" w:rsidRPr="00EC5983">
        <w:rPr>
          <w:b/>
          <w:sz w:val="28"/>
          <w:szCs w:val="28"/>
        </w:rPr>
        <w:t xml:space="preserve">униципального имущества, находящегося </w:t>
      </w:r>
      <w:proofErr w:type="gramStart"/>
      <w:r w:rsidR="00F06445" w:rsidRPr="00EC5983">
        <w:rPr>
          <w:b/>
          <w:sz w:val="28"/>
          <w:szCs w:val="28"/>
        </w:rPr>
        <w:t>в</w:t>
      </w:r>
      <w:proofErr w:type="gramEnd"/>
      <w:r w:rsidR="00F06445" w:rsidRPr="00EC5983">
        <w:rPr>
          <w:b/>
          <w:sz w:val="28"/>
          <w:szCs w:val="28"/>
        </w:rPr>
        <w:t xml:space="preserve"> </w:t>
      </w:r>
    </w:p>
    <w:p w:rsidR="00E2170C" w:rsidRPr="00EC5983" w:rsidRDefault="003B2A57" w:rsidP="00F06445">
      <w:pPr>
        <w:rPr>
          <w:b/>
          <w:sz w:val="28"/>
          <w:szCs w:val="28"/>
        </w:rPr>
      </w:pPr>
      <w:r w:rsidRPr="00EC5983">
        <w:rPr>
          <w:b/>
          <w:sz w:val="28"/>
          <w:szCs w:val="28"/>
        </w:rPr>
        <w:t>с</w:t>
      </w:r>
      <w:r w:rsidR="00F06445" w:rsidRPr="00EC5983">
        <w:rPr>
          <w:b/>
          <w:sz w:val="28"/>
          <w:szCs w:val="28"/>
        </w:rPr>
        <w:t>обственности городского поселения «Пушкиногорье»</w:t>
      </w:r>
    </w:p>
    <w:p w:rsidR="00603BD2" w:rsidRDefault="00603BD2" w:rsidP="00F06445">
      <w:pPr>
        <w:rPr>
          <w:sz w:val="28"/>
          <w:szCs w:val="28"/>
        </w:rPr>
      </w:pPr>
    </w:p>
    <w:p w:rsidR="00F06445" w:rsidRDefault="00F06445" w:rsidP="00F0644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21.12.2001 N 178-ФЗ "О приватизации государственного и муниципального имущества", Федеральным </w:t>
      </w:r>
      <w:hyperlink r:id="rId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приватизации муниципального имущества городского поселения «Пушкиногорье», утвержденным  Решением Собрания депутатов городского поселения «Пушкиногорье» от 30.11.2010 N 47 (с изменениями от 17.12.2010),  руководствуясь </w:t>
      </w:r>
      <w:hyperlink r:id="rId9" w:history="1">
        <w:r>
          <w:rPr>
            <w:color w:val="0000FF"/>
            <w:sz w:val="28"/>
            <w:szCs w:val="28"/>
          </w:rPr>
          <w:t>статьей 24</w:t>
        </w:r>
      </w:hyperlink>
      <w:r>
        <w:rPr>
          <w:sz w:val="28"/>
          <w:szCs w:val="28"/>
        </w:rPr>
        <w:t xml:space="preserve"> Устава муниципального образования городского</w:t>
      </w:r>
      <w:proofErr w:type="gramEnd"/>
      <w:r>
        <w:rPr>
          <w:sz w:val="28"/>
          <w:szCs w:val="28"/>
        </w:rPr>
        <w:t xml:space="preserve"> поселения "Пушкиногорье", </w:t>
      </w:r>
    </w:p>
    <w:p w:rsidR="00F06445" w:rsidRDefault="00F06445" w:rsidP="00F06445">
      <w:pPr>
        <w:jc w:val="both"/>
        <w:rPr>
          <w:sz w:val="28"/>
          <w:szCs w:val="28"/>
        </w:rPr>
      </w:pPr>
    </w:p>
    <w:p w:rsidR="00F06445" w:rsidRDefault="00F06445" w:rsidP="00F064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городского поселения «Пушкиногорье»</w:t>
      </w:r>
    </w:p>
    <w:p w:rsidR="00F06445" w:rsidRDefault="00F06445" w:rsidP="00175B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F06445" w:rsidRDefault="00F06445" w:rsidP="00F06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программу приватизации муниципального имущества, находящегося в собственности городского поселения «Пушкиногорье» на 201</w:t>
      </w:r>
      <w:r w:rsidR="003B2A57">
        <w:rPr>
          <w:sz w:val="28"/>
          <w:szCs w:val="28"/>
        </w:rPr>
        <w:t>2</w:t>
      </w:r>
      <w:r>
        <w:rPr>
          <w:sz w:val="28"/>
          <w:szCs w:val="28"/>
        </w:rPr>
        <w:t xml:space="preserve"> год, утвержденную решением Собрания депутатов городского поселения «Пушкиногорье» от </w:t>
      </w:r>
      <w:r w:rsidR="003B2A57">
        <w:rPr>
          <w:sz w:val="28"/>
          <w:szCs w:val="28"/>
        </w:rPr>
        <w:t>23</w:t>
      </w:r>
      <w:r>
        <w:rPr>
          <w:sz w:val="28"/>
          <w:szCs w:val="28"/>
        </w:rPr>
        <w:t>.12.201</w:t>
      </w:r>
      <w:r w:rsidR="003B2A57">
        <w:rPr>
          <w:sz w:val="28"/>
          <w:szCs w:val="28"/>
        </w:rPr>
        <w:t>1</w:t>
      </w:r>
      <w:r>
        <w:rPr>
          <w:sz w:val="28"/>
          <w:szCs w:val="28"/>
        </w:rPr>
        <w:t xml:space="preserve"> N </w:t>
      </w:r>
      <w:r w:rsidR="003B2A57">
        <w:rPr>
          <w:sz w:val="28"/>
          <w:szCs w:val="28"/>
        </w:rPr>
        <w:t>92сле</w:t>
      </w:r>
      <w:r>
        <w:rPr>
          <w:sz w:val="28"/>
          <w:szCs w:val="28"/>
        </w:rPr>
        <w:t>дующее изменение:</w:t>
      </w:r>
    </w:p>
    <w:p w:rsidR="00F06445" w:rsidRDefault="003B2A57" w:rsidP="00F06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44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06445">
        <w:rPr>
          <w:sz w:val="28"/>
          <w:szCs w:val="28"/>
        </w:rPr>
        <w:t xml:space="preserve"> </w:t>
      </w:r>
      <w:hyperlink r:id="rId10" w:history="1">
        <w:r w:rsidR="00F06445">
          <w:rPr>
            <w:color w:val="0000FF"/>
            <w:sz w:val="28"/>
            <w:szCs w:val="28"/>
          </w:rPr>
          <w:t>раздел 1</w:t>
        </w:r>
      </w:hyperlink>
      <w:r w:rsidR="00F06445">
        <w:rPr>
          <w:sz w:val="28"/>
          <w:szCs w:val="28"/>
        </w:rPr>
        <w:t xml:space="preserve"> "Перечень муниципальных объектов нежилого фонда, которые планируется приватизировать в 201</w:t>
      </w:r>
      <w:r>
        <w:rPr>
          <w:sz w:val="28"/>
          <w:szCs w:val="28"/>
        </w:rPr>
        <w:t>2</w:t>
      </w:r>
      <w:r w:rsidR="00F06445">
        <w:rPr>
          <w:sz w:val="28"/>
          <w:szCs w:val="28"/>
        </w:rPr>
        <w:t xml:space="preserve"> году»  </w:t>
      </w:r>
      <w:r>
        <w:rPr>
          <w:sz w:val="28"/>
          <w:szCs w:val="28"/>
        </w:rPr>
        <w:t>добави</w:t>
      </w:r>
      <w:r w:rsidR="00F06445">
        <w:rPr>
          <w:sz w:val="28"/>
          <w:szCs w:val="28"/>
        </w:rPr>
        <w:t>ть:</w:t>
      </w:r>
    </w:p>
    <w:p w:rsidR="003B2A57" w:rsidRDefault="003B2A57" w:rsidP="00175B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94"/>
        <w:gridCol w:w="1869"/>
        <w:gridCol w:w="2165"/>
        <w:gridCol w:w="2046"/>
        <w:gridCol w:w="1641"/>
        <w:gridCol w:w="1944"/>
      </w:tblGrid>
      <w:tr w:rsidR="003B2A57" w:rsidRPr="00C67F9E" w:rsidTr="00720EE0">
        <w:trPr>
          <w:jc w:val="center"/>
        </w:trPr>
        <w:tc>
          <w:tcPr>
            <w:tcW w:w="594" w:type="dxa"/>
            <w:vAlign w:val="center"/>
          </w:tcPr>
          <w:p w:rsidR="003B2A57" w:rsidRPr="00C67F9E" w:rsidRDefault="003B2A57" w:rsidP="00720E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F9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B2A57" w:rsidRPr="00C67F9E" w:rsidRDefault="003B2A57" w:rsidP="00720E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3B2A57" w:rsidRPr="00C67F9E" w:rsidRDefault="003B2A57" w:rsidP="00720E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Блажи</w:t>
            </w:r>
          </w:p>
        </w:tc>
        <w:tc>
          <w:tcPr>
            <w:tcW w:w="2046" w:type="dxa"/>
            <w:vAlign w:val="center"/>
          </w:tcPr>
          <w:p w:rsidR="003B2A57" w:rsidRPr="00C67F9E" w:rsidRDefault="003B2A57" w:rsidP="00720E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3B2A57" w:rsidRPr="00C67F9E" w:rsidRDefault="003B2A57" w:rsidP="00720E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3B2A57" w:rsidRPr="003C31C1" w:rsidRDefault="003B2A57" w:rsidP="00720E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3B2A57" w:rsidRDefault="003B2A57" w:rsidP="00F06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445" w:rsidRDefault="00F06445" w:rsidP="00F06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E2170C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изменения, внесенные в</w:t>
      </w:r>
      <w:r w:rsidRPr="00E217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2170C">
        <w:rPr>
          <w:sz w:val="28"/>
          <w:szCs w:val="28"/>
        </w:rPr>
        <w:t xml:space="preserve">рограмму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E2170C">
        <w:rPr>
          <w:sz w:val="28"/>
          <w:szCs w:val="28"/>
        </w:rPr>
        <w:t>"</w:t>
      </w:r>
      <w:r>
        <w:rPr>
          <w:sz w:val="28"/>
          <w:szCs w:val="28"/>
        </w:rPr>
        <w:t>Пушкиногорье</w:t>
      </w:r>
      <w:r w:rsidRPr="00E2170C">
        <w:rPr>
          <w:sz w:val="28"/>
          <w:szCs w:val="28"/>
        </w:rPr>
        <w:t>", на 20</w:t>
      </w:r>
      <w:r>
        <w:rPr>
          <w:sz w:val="28"/>
          <w:szCs w:val="28"/>
        </w:rPr>
        <w:t>1</w:t>
      </w:r>
      <w:r w:rsidR="003B2A57">
        <w:rPr>
          <w:sz w:val="28"/>
          <w:szCs w:val="28"/>
        </w:rPr>
        <w:t>2</w:t>
      </w:r>
      <w:r w:rsidRPr="00E2170C">
        <w:rPr>
          <w:sz w:val="28"/>
          <w:szCs w:val="28"/>
        </w:rPr>
        <w:t xml:space="preserve"> год.</w:t>
      </w:r>
    </w:p>
    <w:p w:rsidR="00F06445" w:rsidRDefault="00F06445" w:rsidP="00F06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обнародования.</w:t>
      </w:r>
    </w:p>
    <w:p w:rsidR="00F06445" w:rsidRDefault="00F06445" w:rsidP="00F06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решение в соответствии с Уставом.</w:t>
      </w: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D551BD" w:rsidRDefault="00175BF1"/>
    <w:p w:rsidR="003C31C1" w:rsidRDefault="003C31C1"/>
    <w:p w:rsidR="003C31C1" w:rsidRDefault="003C31C1" w:rsidP="003C31C1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3C31C1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D2A3D"/>
    <w:rsid w:val="000E56A1"/>
    <w:rsid w:val="00175BF1"/>
    <w:rsid w:val="003B2A57"/>
    <w:rsid w:val="003C31C1"/>
    <w:rsid w:val="00525FDB"/>
    <w:rsid w:val="00531DD6"/>
    <w:rsid w:val="00534EBD"/>
    <w:rsid w:val="0056165A"/>
    <w:rsid w:val="005D1114"/>
    <w:rsid w:val="005F613A"/>
    <w:rsid w:val="00603BD2"/>
    <w:rsid w:val="0067264A"/>
    <w:rsid w:val="006A3A6B"/>
    <w:rsid w:val="008E24CF"/>
    <w:rsid w:val="009A1053"/>
    <w:rsid w:val="009E4AD7"/>
    <w:rsid w:val="009E7513"/>
    <w:rsid w:val="009F4560"/>
    <w:rsid w:val="00A632A9"/>
    <w:rsid w:val="00B264BA"/>
    <w:rsid w:val="00B449DF"/>
    <w:rsid w:val="00B91052"/>
    <w:rsid w:val="00CB054A"/>
    <w:rsid w:val="00D617CA"/>
    <w:rsid w:val="00DB60BF"/>
    <w:rsid w:val="00E2170C"/>
    <w:rsid w:val="00EC5983"/>
    <w:rsid w:val="00ED36FA"/>
    <w:rsid w:val="00F0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16881;fld=134;dst=10001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7605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8631;fld=13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351;n=16520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1;n=17867;fld=134;dst=100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8C75-AB26-4511-BD38-31841FAD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2012-10-19T05:07:00Z</cp:lastPrinted>
  <dcterms:created xsi:type="dcterms:W3CDTF">2010-11-18T12:20:00Z</dcterms:created>
  <dcterms:modified xsi:type="dcterms:W3CDTF">2012-10-19T05:07:00Z</dcterms:modified>
</cp:coreProperties>
</file>