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9C" w:rsidRDefault="006C7C9C" w:rsidP="006C7C9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9C" w:rsidRPr="00506783" w:rsidRDefault="006C7C9C" w:rsidP="006C7C9C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6C7C9C" w:rsidRPr="00506783" w:rsidRDefault="006C7C9C" w:rsidP="006C7C9C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6C7C9C" w:rsidRDefault="006C7C9C" w:rsidP="006C7C9C">
      <w:pPr>
        <w:rPr>
          <w:sz w:val="28"/>
        </w:rPr>
      </w:pPr>
    </w:p>
    <w:p w:rsidR="006C7C9C" w:rsidRPr="00506783" w:rsidRDefault="006C7C9C" w:rsidP="006C7C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6C7C9C" w:rsidRDefault="006C7C9C" w:rsidP="006C7C9C">
      <w:pPr>
        <w:rPr>
          <w:sz w:val="28"/>
        </w:rPr>
      </w:pPr>
    </w:p>
    <w:p w:rsidR="006C7C9C" w:rsidRPr="003B401E" w:rsidRDefault="006C7C9C" w:rsidP="006C7C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24.06.2015</w:t>
      </w:r>
      <w:r w:rsidRPr="003B401E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210</w:t>
      </w:r>
    </w:p>
    <w:p w:rsidR="006C7C9C" w:rsidRPr="00506783" w:rsidRDefault="006C7C9C" w:rsidP="006C7C9C">
      <w:r>
        <w:t>р.п</w:t>
      </w:r>
      <w:r w:rsidRPr="00506783">
        <w:t xml:space="preserve">. Пушкинские </w:t>
      </w:r>
      <w:r>
        <w:t>Г</w:t>
      </w:r>
      <w:r w:rsidRPr="00506783">
        <w:t>оры</w:t>
      </w:r>
    </w:p>
    <w:p w:rsidR="006C7C9C" w:rsidRPr="00506783" w:rsidRDefault="006C7C9C" w:rsidP="006C7C9C">
      <w:r w:rsidRPr="00506783">
        <w:t xml:space="preserve">(принято на </w:t>
      </w:r>
      <w:r>
        <w:t xml:space="preserve">тридцать третьей </w:t>
      </w:r>
      <w:r w:rsidRPr="00506783">
        <w:t>сессии Собрания депутатов</w:t>
      </w:r>
    </w:p>
    <w:p w:rsidR="006C7C9C" w:rsidRPr="00506783" w:rsidRDefault="006C7C9C" w:rsidP="006C7C9C">
      <w:r w:rsidRPr="00506783">
        <w:t>городского поселения «Пушкиногорье» первого созыва)</w:t>
      </w:r>
    </w:p>
    <w:p w:rsidR="006C7C9C" w:rsidRPr="00AC694D" w:rsidRDefault="006C7C9C" w:rsidP="006C7C9C"/>
    <w:tbl>
      <w:tblPr>
        <w:tblW w:w="0" w:type="auto"/>
        <w:tblLook w:val="04A0"/>
      </w:tblPr>
      <w:tblGrid>
        <w:gridCol w:w="6912"/>
        <w:gridCol w:w="2658"/>
      </w:tblGrid>
      <w:tr w:rsidR="006C7C9C" w:rsidRPr="00AC694D" w:rsidTr="00052182">
        <w:trPr>
          <w:trHeight w:val="1297"/>
        </w:trPr>
        <w:tc>
          <w:tcPr>
            <w:tcW w:w="6912" w:type="dxa"/>
          </w:tcPr>
          <w:p w:rsidR="006C7C9C" w:rsidRDefault="006C7C9C" w:rsidP="00052182">
            <w:pPr>
              <w:jc w:val="both"/>
            </w:pPr>
            <w:r w:rsidRPr="00AC694D">
              <w:t xml:space="preserve">О </w:t>
            </w:r>
            <w:r>
              <w:t xml:space="preserve">назначении выборов </w:t>
            </w:r>
            <w:r w:rsidRPr="00AC694D">
              <w:t xml:space="preserve">депутатов </w:t>
            </w:r>
          </w:p>
          <w:p w:rsidR="006C7C9C" w:rsidRPr="00AC694D" w:rsidRDefault="006C7C9C" w:rsidP="00052182">
            <w:pPr>
              <w:jc w:val="both"/>
            </w:pPr>
            <w:r w:rsidRPr="00AC694D">
              <w:t>Собрания депутатов городского</w:t>
            </w:r>
          </w:p>
          <w:p w:rsidR="006C7C9C" w:rsidRDefault="006C7C9C" w:rsidP="00052182">
            <w:pPr>
              <w:jc w:val="both"/>
            </w:pPr>
            <w:r w:rsidRPr="00AC694D">
              <w:t>поселения «Пушкиногорье»</w:t>
            </w:r>
            <w:r>
              <w:t xml:space="preserve"> второго</w:t>
            </w:r>
          </w:p>
          <w:p w:rsidR="006C7C9C" w:rsidRPr="00AC694D" w:rsidRDefault="006C7C9C" w:rsidP="00052182">
            <w:pPr>
              <w:jc w:val="both"/>
            </w:pPr>
            <w:r>
              <w:t>созыва</w:t>
            </w:r>
          </w:p>
        </w:tc>
        <w:tc>
          <w:tcPr>
            <w:tcW w:w="2658" w:type="dxa"/>
          </w:tcPr>
          <w:p w:rsidR="006C7C9C" w:rsidRPr="00AC694D" w:rsidRDefault="006C7C9C" w:rsidP="00052182"/>
        </w:tc>
      </w:tr>
    </w:tbl>
    <w:p w:rsidR="006C7C9C" w:rsidRPr="00AC694D" w:rsidRDefault="006C7C9C" w:rsidP="006C7C9C">
      <w:pPr>
        <w:jc w:val="both"/>
      </w:pPr>
      <w:r w:rsidRPr="00AC694D">
        <w:rPr>
          <w:color w:val="000000"/>
          <w:spacing w:val="-8"/>
        </w:rPr>
        <w:t xml:space="preserve">                 </w:t>
      </w:r>
      <w:proofErr w:type="gramStart"/>
      <w:r w:rsidRPr="00AC694D">
        <w:rPr>
          <w:color w:val="000000"/>
          <w:spacing w:val="-8"/>
        </w:rPr>
        <w:t xml:space="preserve">В связи с истечением срока полномочий депутатов </w:t>
      </w:r>
      <w:r w:rsidRPr="00AC694D">
        <w:t>Собрания депутатов городского поселения «Пушкиногорье»</w:t>
      </w:r>
      <w:r>
        <w:t xml:space="preserve"> первого созыва</w:t>
      </w:r>
      <w:r w:rsidRPr="00AC694D">
        <w:t>, руководствуясь ст.ст. 8, 9, п.1, 3 ст. 10, п.3 ст.81.1 Федерального закона от 12.06.2002 № 67-ФЗ «Об основных гарантиях избирательных прав и права на участие в референдуме граждан Российской Федерации», ст. 11 Закона Псковской области от 01.08.2003 № 295-ОЗ «Избирательный кодекс Псковской области», ст</w:t>
      </w:r>
      <w:proofErr w:type="gramEnd"/>
      <w:r w:rsidRPr="00AC694D">
        <w:t>.</w:t>
      </w:r>
      <w:r>
        <w:t xml:space="preserve">23 </w:t>
      </w:r>
      <w:r w:rsidRPr="00AC694D">
        <w:t xml:space="preserve">Устава городского поселения «Пушкиногорье» </w:t>
      </w:r>
    </w:p>
    <w:p w:rsidR="006C7C9C" w:rsidRDefault="006C7C9C" w:rsidP="006C7C9C">
      <w:pPr>
        <w:jc w:val="center"/>
      </w:pPr>
      <w:r w:rsidRPr="00AC694D">
        <w:t>Собрание депутатов муниципального образования</w:t>
      </w:r>
    </w:p>
    <w:p w:rsidR="006C7C9C" w:rsidRPr="00AC694D" w:rsidRDefault="006C7C9C" w:rsidP="006C7C9C">
      <w:pPr>
        <w:jc w:val="center"/>
      </w:pPr>
      <w:r w:rsidRPr="00AC694D">
        <w:t>городское поселение «Пушкиногорье»</w:t>
      </w:r>
    </w:p>
    <w:p w:rsidR="006C7C9C" w:rsidRPr="00AC694D" w:rsidRDefault="006C7C9C" w:rsidP="006C7C9C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6C7C9C" w:rsidRPr="00AC694D" w:rsidRDefault="006C7C9C" w:rsidP="006C7C9C">
      <w:pPr>
        <w:pStyle w:val="2"/>
        <w:ind w:left="720"/>
        <w:rPr>
          <w:b/>
          <w:sz w:val="24"/>
        </w:rPr>
      </w:pPr>
    </w:p>
    <w:p w:rsidR="006C7C9C" w:rsidRPr="00AC694D" w:rsidRDefault="006C7C9C" w:rsidP="006C7C9C">
      <w:pPr>
        <w:numPr>
          <w:ilvl w:val="0"/>
          <w:numId w:val="1"/>
        </w:numPr>
        <w:tabs>
          <w:tab w:val="clear" w:pos="1080"/>
          <w:tab w:val="num" w:pos="709"/>
        </w:tabs>
        <w:ind w:left="709" w:firstLine="11"/>
        <w:jc w:val="both"/>
      </w:pPr>
      <w:r w:rsidRPr="00AC694D">
        <w:t>Назначить на воскресенье 13 сентября 2015 года выборы депутатов  Собрания депутатов городского поселения «Пушкиногорье»</w:t>
      </w:r>
      <w:r>
        <w:t xml:space="preserve"> второго созыва</w:t>
      </w:r>
      <w:r w:rsidRPr="00AC694D">
        <w:t xml:space="preserve">.   </w:t>
      </w:r>
    </w:p>
    <w:p w:rsidR="006C7C9C" w:rsidRPr="00AC694D" w:rsidRDefault="006C7C9C" w:rsidP="006C7C9C">
      <w:pPr>
        <w:numPr>
          <w:ilvl w:val="0"/>
          <w:numId w:val="1"/>
        </w:numPr>
        <w:tabs>
          <w:tab w:val="clear" w:pos="1080"/>
          <w:tab w:val="num" w:pos="709"/>
        </w:tabs>
        <w:ind w:left="709" w:firstLine="11"/>
        <w:jc w:val="both"/>
      </w:pPr>
      <w:r w:rsidRPr="00AC694D">
        <w:t xml:space="preserve">Провести указанные выборы по схеме </w:t>
      </w:r>
      <w:proofErr w:type="spellStart"/>
      <w:r w:rsidRPr="00AC694D">
        <w:t>многомондатных</w:t>
      </w:r>
      <w:proofErr w:type="spellEnd"/>
      <w:r w:rsidRPr="00AC694D">
        <w:t xml:space="preserve"> избирательных округов на территории муниципального образования городского поселения «Пушкиногорье»</w:t>
      </w:r>
      <w:r>
        <w:t>,</w:t>
      </w:r>
      <w:r w:rsidRPr="00AC694D">
        <w:t xml:space="preserve"> утвержденной Решением Собрания депутатов городского поселения «Пушкиногорье» Пушкиногорского района Псковской области от 13.05.2015 года </w:t>
      </w:r>
      <w:r>
        <w:t xml:space="preserve">№ 205 </w:t>
      </w:r>
      <w:r w:rsidRPr="00AC694D">
        <w:t>«Об утверждении схе</w:t>
      </w:r>
      <w:r>
        <w:t>м</w:t>
      </w:r>
      <w:r w:rsidRPr="00AC694D">
        <w:t xml:space="preserve">ы </w:t>
      </w:r>
      <w:proofErr w:type="spellStart"/>
      <w:r w:rsidRPr="00AC694D">
        <w:t>многом</w:t>
      </w:r>
      <w:r>
        <w:t>а</w:t>
      </w:r>
      <w:r w:rsidRPr="00AC694D">
        <w:t>ндатных</w:t>
      </w:r>
      <w:proofErr w:type="spellEnd"/>
      <w:r w:rsidRPr="00AC694D">
        <w:t xml:space="preserve"> избирательных округов для проведения выборов депутатов Собрания депутатов городского поселения «Пушкиногорье» сроком на 10 лет.</w:t>
      </w:r>
    </w:p>
    <w:p w:rsidR="006C7C9C" w:rsidRPr="00AC694D" w:rsidRDefault="006C7C9C" w:rsidP="006C7C9C">
      <w:pPr>
        <w:numPr>
          <w:ilvl w:val="0"/>
          <w:numId w:val="1"/>
        </w:numPr>
        <w:tabs>
          <w:tab w:val="clear" w:pos="1080"/>
          <w:tab w:val="num" w:pos="709"/>
        </w:tabs>
        <w:ind w:left="709" w:firstLine="11"/>
        <w:jc w:val="both"/>
      </w:pPr>
      <w:r w:rsidRPr="00AC694D">
        <w:t>О</w:t>
      </w:r>
      <w:r>
        <w:t xml:space="preserve">бнародовать </w:t>
      </w:r>
      <w:r w:rsidRPr="00AC694D">
        <w:t xml:space="preserve">настоящее Решение </w:t>
      </w:r>
      <w:r>
        <w:t>в соответствии с Уставом.</w:t>
      </w:r>
    </w:p>
    <w:p w:rsidR="006C7C9C" w:rsidRDefault="006C7C9C" w:rsidP="006C7C9C">
      <w:pPr>
        <w:numPr>
          <w:ilvl w:val="0"/>
          <w:numId w:val="1"/>
        </w:numPr>
        <w:tabs>
          <w:tab w:val="clear" w:pos="1080"/>
          <w:tab w:val="num" w:pos="709"/>
        </w:tabs>
        <w:ind w:left="709" w:firstLine="11"/>
        <w:jc w:val="both"/>
      </w:pPr>
      <w:r w:rsidRPr="00AC694D">
        <w:t xml:space="preserve">Направить настоящее решение в территориальную избирательную комиссию Пушкиногорского района.     </w:t>
      </w:r>
    </w:p>
    <w:p w:rsidR="006C7C9C" w:rsidRPr="00AC694D" w:rsidRDefault="006C7C9C" w:rsidP="006C7C9C">
      <w:pPr>
        <w:jc w:val="both"/>
      </w:pPr>
      <w:r w:rsidRPr="00AC694D">
        <w:t xml:space="preserve">   </w:t>
      </w:r>
    </w:p>
    <w:p w:rsidR="006C7C9C" w:rsidRDefault="006C7C9C" w:rsidP="006C7C9C">
      <w:pPr>
        <w:jc w:val="both"/>
      </w:pPr>
      <w:r>
        <w:t xml:space="preserve"> </w:t>
      </w:r>
    </w:p>
    <w:p w:rsidR="006C7C9C" w:rsidRDefault="006C7C9C" w:rsidP="006C7C9C">
      <w:pPr>
        <w:jc w:val="both"/>
      </w:pPr>
    </w:p>
    <w:p w:rsidR="006C7C9C" w:rsidRPr="00AC694D" w:rsidRDefault="006C7C9C" w:rsidP="006C7C9C">
      <w:pPr>
        <w:jc w:val="both"/>
      </w:pPr>
      <w:r>
        <w:t>Глава городского поселения</w:t>
      </w:r>
    </w:p>
    <w:p w:rsidR="006C7C9C" w:rsidRDefault="006C7C9C" w:rsidP="006C7C9C">
      <w:pPr>
        <w:jc w:val="both"/>
      </w:pPr>
      <w:r>
        <w:t xml:space="preserve">«Пушкиногорье» </w:t>
      </w:r>
    </w:p>
    <w:p w:rsidR="006C7C9C" w:rsidRPr="00AC694D" w:rsidRDefault="006C7C9C" w:rsidP="006C7C9C">
      <w:pPr>
        <w:jc w:val="both"/>
      </w:pPr>
      <w:r>
        <w:t>Председатель собрания</w:t>
      </w:r>
      <w:r w:rsidRPr="00AC694D">
        <w:t xml:space="preserve">                                          </w:t>
      </w:r>
      <w:r>
        <w:t xml:space="preserve">                                  </w:t>
      </w:r>
      <w:r w:rsidRPr="00AC694D">
        <w:t xml:space="preserve">  </w:t>
      </w:r>
      <w:r>
        <w:t>Ю.А. Гусев</w:t>
      </w:r>
    </w:p>
    <w:p w:rsidR="006C7C9C" w:rsidRPr="00AC694D" w:rsidRDefault="006C7C9C" w:rsidP="006C7C9C">
      <w:pPr>
        <w:jc w:val="both"/>
      </w:pPr>
    </w:p>
    <w:p w:rsidR="006C7C9C" w:rsidRPr="00AC694D" w:rsidRDefault="006C7C9C" w:rsidP="006C7C9C">
      <w:pPr>
        <w:jc w:val="both"/>
      </w:pPr>
    </w:p>
    <w:p w:rsidR="006C7C9C" w:rsidRPr="00AC694D" w:rsidRDefault="006C7C9C" w:rsidP="006C7C9C">
      <w:pPr>
        <w:jc w:val="both"/>
      </w:pPr>
    </w:p>
    <w:p w:rsidR="00EE6373" w:rsidRDefault="00EE6373"/>
    <w:sectPr w:rsidR="00EE6373" w:rsidSect="00F33D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36B1"/>
    <w:multiLevelType w:val="hybridMultilevel"/>
    <w:tmpl w:val="127434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9C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9D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B94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C9C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7C9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C7C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2015-06-24T09:58:00Z</cp:lastPrinted>
  <dcterms:created xsi:type="dcterms:W3CDTF">2015-06-24T09:58:00Z</dcterms:created>
  <dcterms:modified xsi:type="dcterms:W3CDTF">2015-06-24T11:06:00Z</dcterms:modified>
</cp:coreProperties>
</file>