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11" w:rsidRPr="00455511" w:rsidRDefault="00455511" w:rsidP="00455511">
      <w:pPr>
        <w:jc w:val="center"/>
        <w:rPr>
          <w:rFonts w:ascii="Times New Roman" w:eastAsia="Times New Roman" w:hAnsi="Times New Roman" w:cs="Times New Roman"/>
          <w:noProof/>
          <w:color w:val="auto"/>
          <w:sz w:val="28"/>
          <w:lang w:val="en-US" w:eastAsia="en-US"/>
        </w:rPr>
      </w:pPr>
      <w:r>
        <w:rPr>
          <w:noProof/>
          <w:sz w:val="28"/>
          <w:lang w:val="ru-RU"/>
        </w:rPr>
        <w:drawing>
          <wp:inline distT="0" distB="0" distL="0" distR="0">
            <wp:extent cx="703621" cy="791337"/>
            <wp:effectExtent l="19050" t="0" r="1229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621" cy="791337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511" w:rsidRDefault="00455511" w:rsidP="00455511">
      <w:pPr>
        <w:pStyle w:val="2"/>
        <w:shd w:val="clear" w:color="auto" w:fill="auto"/>
        <w:tabs>
          <w:tab w:val="left" w:pos="4962"/>
        </w:tabs>
        <w:rPr>
          <w:lang w:val="ru-RU"/>
        </w:rPr>
      </w:pPr>
    </w:p>
    <w:p w:rsidR="00C971FE" w:rsidRDefault="00C971FE">
      <w:pPr>
        <w:pStyle w:val="2"/>
        <w:shd w:val="clear" w:color="auto" w:fill="auto"/>
        <w:rPr>
          <w:lang w:val="ru-RU"/>
        </w:rPr>
      </w:pPr>
      <w:r>
        <w:t>СОБРАНИЕ ДЕПУТАТОВ</w:t>
      </w:r>
    </w:p>
    <w:p w:rsidR="00C971FE" w:rsidRDefault="00C971FE">
      <w:pPr>
        <w:pStyle w:val="2"/>
        <w:shd w:val="clear" w:color="auto" w:fill="auto"/>
        <w:rPr>
          <w:lang w:val="ru-RU"/>
        </w:rPr>
      </w:pPr>
      <w:r>
        <w:t>ГОРОДСКОГО ПОСЕЛЕНИЯ</w:t>
      </w:r>
      <w:r>
        <w:rPr>
          <w:lang w:val="ru-RU"/>
        </w:rPr>
        <w:t xml:space="preserve"> </w:t>
      </w:r>
      <w:r>
        <w:t>«ПУШКИНОГОРЬЕ»</w:t>
      </w:r>
    </w:p>
    <w:p w:rsidR="00ED1A17" w:rsidRPr="00C971FE" w:rsidRDefault="00DD0CBE">
      <w:pPr>
        <w:pStyle w:val="2"/>
        <w:shd w:val="clear" w:color="auto" w:fill="auto"/>
        <w:rPr>
          <w:lang w:val="ru-RU"/>
        </w:rPr>
      </w:pPr>
      <w:r>
        <w:t>ПСКОВСК</w:t>
      </w:r>
      <w:r w:rsidR="00C971FE">
        <w:rPr>
          <w:lang w:val="ru-RU"/>
        </w:rPr>
        <w:t>ОЙ</w:t>
      </w:r>
      <w:r>
        <w:t xml:space="preserve"> ОБЛАС</w:t>
      </w:r>
      <w:r>
        <w:t>Т</w:t>
      </w:r>
      <w:r w:rsidR="00C971FE">
        <w:rPr>
          <w:lang w:val="ru-RU"/>
        </w:rPr>
        <w:t>И</w:t>
      </w:r>
      <w:r>
        <w:t xml:space="preserve"> ПУШКИНОГОРСК</w:t>
      </w:r>
      <w:r w:rsidR="00C971FE">
        <w:rPr>
          <w:lang w:val="ru-RU"/>
        </w:rPr>
        <w:t>ОГО</w:t>
      </w:r>
      <w:r>
        <w:t xml:space="preserve"> РАЙОН</w:t>
      </w:r>
      <w:r w:rsidR="00C971FE">
        <w:rPr>
          <w:lang w:val="ru-RU"/>
        </w:rPr>
        <w:t>А</w:t>
      </w:r>
    </w:p>
    <w:p w:rsidR="00ED1A17" w:rsidRDefault="00DD0CBE">
      <w:pPr>
        <w:pStyle w:val="2"/>
        <w:shd w:val="clear" w:color="auto" w:fill="auto"/>
        <w:spacing w:after="341"/>
      </w:pPr>
      <w:r>
        <w:t xml:space="preserve"> </w:t>
      </w:r>
    </w:p>
    <w:p w:rsidR="00ED1A17" w:rsidRPr="00455511" w:rsidRDefault="00DD0CBE">
      <w:pPr>
        <w:pStyle w:val="10"/>
        <w:keepNext/>
        <w:keepLines/>
        <w:shd w:val="clear" w:color="auto" w:fill="auto"/>
        <w:spacing w:before="0" w:after="232" w:line="270" w:lineRule="exact"/>
        <w:rPr>
          <w:lang w:val="ru-RU"/>
        </w:rPr>
      </w:pPr>
      <w:bookmarkStart w:id="0" w:name="bookmark0"/>
      <w:r>
        <w:t>РЕШЕНИЕ</w:t>
      </w:r>
      <w:bookmarkEnd w:id="0"/>
      <w:r w:rsidR="00455511">
        <w:rPr>
          <w:lang w:val="ru-RU"/>
        </w:rPr>
        <w:t xml:space="preserve"> (проект)</w:t>
      </w:r>
    </w:p>
    <w:p w:rsidR="00ED1A17" w:rsidRPr="00455511" w:rsidRDefault="00DD0CBE">
      <w:pPr>
        <w:pStyle w:val="2"/>
        <w:shd w:val="clear" w:color="auto" w:fill="auto"/>
        <w:spacing w:after="251" w:line="270" w:lineRule="exact"/>
        <w:ind w:left="20"/>
        <w:jc w:val="left"/>
      </w:pPr>
      <w:r w:rsidRPr="00455511">
        <w:rPr>
          <w:rStyle w:val="11"/>
          <w:u w:val="none"/>
        </w:rPr>
        <w:t>от</w:t>
      </w:r>
      <w:r w:rsidR="00455511" w:rsidRPr="00455511">
        <w:rPr>
          <w:rStyle w:val="11"/>
          <w:u w:val="none"/>
          <w:lang w:val="ru-RU"/>
        </w:rPr>
        <w:t xml:space="preserve"> </w:t>
      </w:r>
      <w:r w:rsidRPr="00455511">
        <w:rPr>
          <w:rStyle w:val="11"/>
          <w:u w:val="none"/>
        </w:rPr>
        <w:t>.201</w:t>
      </w:r>
      <w:r w:rsidR="00C971FE" w:rsidRPr="00455511">
        <w:rPr>
          <w:rStyle w:val="11"/>
          <w:u w:val="none"/>
          <w:lang w:val="ru-RU"/>
        </w:rPr>
        <w:t>6</w:t>
      </w:r>
      <w:r w:rsidRPr="00455511">
        <w:rPr>
          <w:rStyle w:val="11"/>
          <w:u w:val="none"/>
        </w:rPr>
        <w:t xml:space="preserve">№ </w:t>
      </w:r>
    </w:p>
    <w:p w:rsidR="00455511" w:rsidRPr="00455511" w:rsidRDefault="00455511" w:rsidP="00455511">
      <w:pPr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en-US"/>
        </w:rPr>
      </w:pPr>
      <w:r w:rsidRPr="00455511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en-US"/>
        </w:rPr>
        <w:t>р.п. Пушкинские Горы</w:t>
      </w:r>
    </w:p>
    <w:p w:rsidR="00455511" w:rsidRPr="00455511" w:rsidRDefault="00455511" w:rsidP="00455511">
      <w:pPr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en-US"/>
        </w:rPr>
      </w:pPr>
      <w:proofErr w:type="gramStart"/>
      <w:r w:rsidRPr="00455511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en-US"/>
        </w:rPr>
        <w:t xml:space="preserve">(принято на седьмой очередной сессии Собрания Депутатов </w:t>
      </w:r>
      <w:proofErr w:type="gramEnd"/>
    </w:p>
    <w:p w:rsidR="00455511" w:rsidRPr="00455511" w:rsidRDefault="00455511" w:rsidP="00455511">
      <w:pPr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en-US"/>
        </w:rPr>
      </w:pPr>
      <w:r w:rsidRPr="00455511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en-US"/>
        </w:rPr>
        <w:t>городского поселения «Пушкиногорье» второго созыва)</w:t>
      </w:r>
      <w:r w:rsidRPr="00455511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en-US"/>
        </w:rPr>
        <w:tab/>
      </w:r>
    </w:p>
    <w:p w:rsidR="00455511" w:rsidRDefault="00455511">
      <w:pPr>
        <w:pStyle w:val="2"/>
        <w:shd w:val="clear" w:color="auto" w:fill="auto"/>
        <w:spacing w:after="239" w:line="240" w:lineRule="exact"/>
        <w:ind w:left="20" w:right="5120"/>
        <w:jc w:val="left"/>
        <w:rPr>
          <w:lang w:val="ru-RU"/>
        </w:rPr>
      </w:pPr>
    </w:p>
    <w:p w:rsidR="00ED1A17" w:rsidRDefault="00DD0CBE">
      <w:pPr>
        <w:pStyle w:val="2"/>
        <w:shd w:val="clear" w:color="auto" w:fill="auto"/>
        <w:spacing w:after="239" w:line="240" w:lineRule="exact"/>
        <w:ind w:left="20" w:right="5120"/>
        <w:jc w:val="left"/>
      </w:pPr>
      <w:r>
        <w:t>Об утверждении положения «О порядке оформления бесхозного имущества в собственность муниципального образования городского поселения «Пушкиногорье»</w:t>
      </w:r>
    </w:p>
    <w:p w:rsidR="00ED1A17" w:rsidRDefault="00DD0CBE">
      <w:pPr>
        <w:pStyle w:val="2"/>
        <w:shd w:val="clear" w:color="auto" w:fill="auto"/>
        <w:spacing w:line="317" w:lineRule="exact"/>
        <w:ind w:left="20" w:right="20" w:firstLine="640"/>
        <w:jc w:val="both"/>
      </w:pPr>
      <w:proofErr w:type="gramStart"/>
      <w:r>
        <w:t>В соответствии с Гражданским кодексом Российской Федерации, Федеральным законом от 06.10.2003 № 131-ФЭ «Об об</w:t>
      </w:r>
      <w:r>
        <w:t>щих принципах организации местного самоуправления в Российской Федерации», руководствуясь ст. 24 Устава муниципального образования городского поселения «Пушкиногорье», на основании пункта 4 раздела 2 Приказа Минэкономразвития России от 22.11.2013 № 701 «Об</w:t>
      </w:r>
      <w:r>
        <w:t xml:space="preserve"> установлении порядка принятия на учет бесхозяйных недвижимых вещей», с целью определения порядка выявления и оформления бесхозяйных объектов</w:t>
      </w:r>
      <w:proofErr w:type="gramEnd"/>
      <w:r>
        <w:t xml:space="preserve"> в собственность муниципального образования городского поселения «Пушкиногорье»,</w:t>
      </w:r>
    </w:p>
    <w:p w:rsidR="00ED1A17" w:rsidRDefault="00DD0CBE">
      <w:pPr>
        <w:pStyle w:val="10"/>
        <w:keepNext/>
        <w:keepLines/>
        <w:shd w:val="clear" w:color="auto" w:fill="auto"/>
        <w:spacing w:before="0" w:after="0" w:line="317" w:lineRule="exact"/>
        <w:ind w:left="20" w:firstLine="640"/>
        <w:jc w:val="both"/>
      </w:pPr>
      <w:bookmarkStart w:id="1" w:name="bookmark1"/>
      <w:r>
        <w:t>Собрание депутатов городского посе</w:t>
      </w:r>
      <w:r>
        <w:t>ления «Пушкиногорье»</w:t>
      </w:r>
      <w:bookmarkEnd w:id="1"/>
    </w:p>
    <w:p w:rsidR="00ED1A17" w:rsidRDefault="00DD0CBE">
      <w:pPr>
        <w:pStyle w:val="10"/>
        <w:keepNext/>
        <w:keepLines/>
        <w:shd w:val="clear" w:color="auto" w:fill="auto"/>
        <w:spacing w:before="0" w:after="536" w:line="317" w:lineRule="exact"/>
        <w:ind w:left="4540"/>
        <w:jc w:val="left"/>
      </w:pPr>
      <w:bookmarkStart w:id="2" w:name="bookmark2"/>
      <w:r>
        <w:t>РЕШИЛО:</w:t>
      </w:r>
      <w:bookmarkEnd w:id="2"/>
    </w:p>
    <w:p w:rsidR="00ED1A17" w:rsidRDefault="00DD0CBE">
      <w:pPr>
        <w:pStyle w:val="2"/>
        <w:numPr>
          <w:ilvl w:val="0"/>
          <w:numId w:val="1"/>
        </w:numPr>
        <w:shd w:val="clear" w:color="auto" w:fill="auto"/>
        <w:tabs>
          <w:tab w:val="left" w:pos="990"/>
        </w:tabs>
        <w:ind w:left="20" w:right="20" w:firstLine="640"/>
        <w:jc w:val="both"/>
      </w:pPr>
      <w:r>
        <w:t>Утвердить Положение «О порядке оформления бесхозяйного имущества в собственность муниципального образования городского поселения «Пушкиногорье» (Приложение 1).</w:t>
      </w:r>
    </w:p>
    <w:p w:rsidR="00ED1A17" w:rsidRDefault="00DD0CBE">
      <w:pPr>
        <w:pStyle w:val="2"/>
        <w:framePr w:h="273" w:wrap="around" w:vAnchor="text" w:hAnchor="margin" w:x="7962" w:y="1211"/>
        <w:shd w:val="clear" w:color="auto" w:fill="auto"/>
        <w:spacing w:line="270" w:lineRule="exact"/>
        <w:ind w:left="100"/>
        <w:jc w:val="left"/>
      </w:pPr>
      <w:r>
        <w:t>Ю.А. Гусев</w:t>
      </w:r>
    </w:p>
    <w:p w:rsidR="00ED1A17" w:rsidRPr="00455511" w:rsidRDefault="00DD0CBE">
      <w:pPr>
        <w:pStyle w:val="2"/>
        <w:numPr>
          <w:ilvl w:val="0"/>
          <w:numId w:val="1"/>
        </w:numPr>
        <w:shd w:val="clear" w:color="auto" w:fill="auto"/>
        <w:tabs>
          <w:tab w:val="left" w:pos="938"/>
        </w:tabs>
        <w:spacing w:after="369"/>
        <w:ind w:left="20" w:firstLine="640"/>
        <w:jc w:val="both"/>
      </w:pPr>
      <w:r>
        <w:t>Обнародовать настоящее решение в установленном порядке.</w:t>
      </w:r>
    </w:p>
    <w:p w:rsidR="00455511" w:rsidRDefault="00455511" w:rsidP="00455511">
      <w:pPr>
        <w:pStyle w:val="2"/>
        <w:shd w:val="clear" w:color="auto" w:fill="auto"/>
        <w:tabs>
          <w:tab w:val="left" w:pos="938"/>
        </w:tabs>
        <w:spacing w:after="369"/>
        <w:ind w:left="660"/>
        <w:jc w:val="both"/>
      </w:pPr>
    </w:p>
    <w:p w:rsidR="00ED1A17" w:rsidRDefault="00DD0CBE">
      <w:pPr>
        <w:pStyle w:val="2"/>
        <w:shd w:val="clear" w:color="auto" w:fill="auto"/>
        <w:spacing w:line="235" w:lineRule="exact"/>
        <w:ind w:left="20" w:right="5120"/>
        <w:jc w:val="left"/>
      </w:pPr>
      <w:r>
        <w:t>Глава городского поселения «Пушкиногорье» Председатель Собрания</w:t>
      </w:r>
      <w:r>
        <w:br w:type="page"/>
      </w:r>
    </w:p>
    <w:p w:rsidR="00ED1A17" w:rsidRDefault="00DD0CBE">
      <w:pPr>
        <w:pStyle w:val="21"/>
        <w:shd w:val="clear" w:color="auto" w:fill="auto"/>
        <w:ind w:left="7260" w:right="20"/>
      </w:pPr>
      <w:r>
        <w:lastRenderedPageBreak/>
        <w:t>Приложение 1 к решению Собрания депутатов</w:t>
      </w:r>
    </w:p>
    <w:p w:rsidR="00ED1A17" w:rsidRDefault="00DD0CBE">
      <w:pPr>
        <w:pStyle w:val="21"/>
        <w:shd w:val="clear" w:color="auto" w:fill="auto"/>
        <w:tabs>
          <w:tab w:val="left" w:leader="underscore" w:pos="8574"/>
          <w:tab w:val="left" w:leader="underscore" w:pos="9903"/>
        </w:tabs>
        <w:spacing w:after="566"/>
        <w:ind w:left="7460" w:right="20" w:firstLine="200"/>
        <w:jc w:val="left"/>
      </w:pPr>
      <w:r>
        <w:t>городского поселения «Пушкиногорье» от</w:t>
      </w:r>
      <w:r>
        <w:rPr>
          <w:rStyle w:val="22"/>
        </w:rPr>
        <w:tab/>
      </w:r>
      <w:r>
        <w:t>года №</w:t>
      </w:r>
      <w:r>
        <w:tab/>
      </w:r>
    </w:p>
    <w:p w:rsidR="00ED1A17" w:rsidRDefault="00DD0CBE">
      <w:pPr>
        <w:pStyle w:val="2"/>
        <w:shd w:val="clear" w:color="auto" w:fill="auto"/>
        <w:spacing w:line="317" w:lineRule="exact"/>
      </w:pPr>
      <w:r>
        <w:t>ПОЛОЖЕНИЕ</w:t>
      </w:r>
    </w:p>
    <w:p w:rsidR="00ED1A17" w:rsidRDefault="00DD0CBE">
      <w:pPr>
        <w:pStyle w:val="2"/>
        <w:shd w:val="clear" w:color="auto" w:fill="auto"/>
        <w:spacing w:line="317" w:lineRule="exact"/>
      </w:pPr>
      <w:r>
        <w:t>О ПОРЯДКЕ ОФОРМЛЕНИЯ БЕСХОЗЯЙНОГО ИМУЩЕСТВА В СОБСТВЕННОСТЬ МУНИЦИПАЛЬНОГО ОБРАЗОВАНИЯ ГОРОД</w:t>
      </w:r>
      <w:r>
        <w:t>СКОГО</w:t>
      </w:r>
    </w:p>
    <w:p w:rsidR="00ED1A17" w:rsidRDefault="00DD0CBE">
      <w:pPr>
        <w:pStyle w:val="2"/>
        <w:shd w:val="clear" w:color="auto" w:fill="auto"/>
        <w:spacing w:after="158" w:line="317" w:lineRule="exact"/>
      </w:pPr>
      <w:r>
        <w:t>ПОСЕЛЕНИЯ «ПУШКИНОГОРЬЕ»</w:t>
      </w:r>
    </w:p>
    <w:p w:rsidR="00ED1A17" w:rsidRDefault="00DD0CBE">
      <w:pPr>
        <w:pStyle w:val="2"/>
        <w:shd w:val="clear" w:color="auto" w:fill="auto"/>
        <w:spacing w:after="191" w:line="270" w:lineRule="exact"/>
      </w:pPr>
      <w:r>
        <w:t>1. Общие положения</w:t>
      </w:r>
    </w:p>
    <w:p w:rsidR="00ED1A17" w:rsidRDefault="00DD0CBE">
      <w:pPr>
        <w:pStyle w:val="2"/>
        <w:numPr>
          <w:ilvl w:val="0"/>
          <w:numId w:val="2"/>
        </w:numPr>
        <w:shd w:val="clear" w:color="auto" w:fill="auto"/>
        <w:tabs>
          <w:tab w:val="left" w:pos="1081"/>
        </w:tabs>
        <w:ind w:left="20" w:right="20" w:firstLine="580"/>
        <w:jc w:val="both"/>
      </w:pPr>
      <w:proofErr w:type="gramStart"/>
      <w:r>
        <w:t>Настоящее Положение о порядке оформления бесхозяйного имущества в собственность муниципального образования городского поселения «Пушкиногорье» (далее - Положение) разработано в соответствии с Гражданским кодексом Российской Федерации, Федеральным законом о</w:t>
      </w:r>
      <w:r>
        <w:t>т 06.10.2003 «№ 1Э1-ФЗ «Об общих принципах организации местного самоуправления в Российской Федерации», Федеральным законом от 21.07.1997 № 122 «О государственной регистрации прав на недвижимое имущество и сделок с ним», Приказом Минэкономразвития России о</w:t>
      </w:r>
      <w:r>
        <w:t>т 22.11.2013 № 701</w:t>
      </w:r>
      <w:proofErr w:type="gramEnd"/>
      <w:r>
        <w:t xml:space="preserve"> «Об установлении порядка принятия на учет бесхозяйных недвижимых вещей», Уставом муниципального образования городского поселения «Пушкиногорье».</w:t>
      </w:r>
    </w:p>
    <w:p w:rsidR="00ED1A17" w:rsidRDefault="00DD0CBE">
      <w:pPr>
        <w:pStyle w:val="2"/>
        <w:numPr>
          <w:ilvl w:val="0"/>
          <w:numId w:val="2"/>
        </w:numPr>
        <w:shd w:val="clear" w:color="auto" w:fill="auto"/>
        <w:tabs>
          <w:tab w:val="left" w:pos="1186"/>
        </w:tabs>
        <w:ind w:left="20" w:right="20" w:firstLine="580"/>
        <w:jc w:val="both"/>
      </w:pPr>
      <w:r>
        <w:t xml:space="preserve">Настоящее Положение определяет порядок выявления, оформления документов, постановки на учет </w:t>
      </w:r>
      <w:r>
        <w:t>и признания права муниципальной собственности муниципального образования городского поселения «Пушкиногорье» на бесхозяйное имущество (далее именуются «бесхозяйные объекты недвижимого имущества» и «бесхозяйные движимые вещи»), расположенное на территории м</w:t>
      </w:r>
      <w:r>
        <w:t>униципального образования городского поселения «Пушкиногорье» (далее - городское поселение «Пушкиногорье»).</w:t>
      </w:r>
    </w:p>
    <w:p w:rsidR="00ED1A17" w:rsidRDefault="00DD0CBE">
      <w:pPr>
        <w:pStyle w:val="2"/>
        <w:numPr>
          <w:ilvl w:val="0"/>
          <w:numId w:val="2"/>
        </w:numPr>
        <w:shd w:val="clear" w:color="auto" w:fill="auto"/>
        <w:tabs>
          <w:tab w:val="left" w:pos="1258"/>
        </w:tabs>
        <w:ind w:left="20" w:right="20" w:firstLine="580"/>
        <w:jc w:val="both"/>
      </w:pPr>
      <w:r>
        <w:t xml:space="preserve">Положение распространяется на имущество, которое не имеет собственника или собственник которого неизвестен, либо на имущество, от права </w:t>
      </w:r>
      <w:proofErr w:type="gramStart"/>
      <w:r>
        <w:t>собственност</w:t>
      </w:r>
      <w:r>
        <w:t>и</w:t>
      </w:r>
      <w:proofErr w:type="gramEnd"/>
      <w:r>
        <w:t xml:space="preserve"> на которое собственник отказался в порядке, предусмотренном статьями 225, 236 Гражданского кодекса РФ.</w:t>
      </w:r>
    </w:p>
    <w:p w:rsidR="00ED1A17" w:rsidRDefault="00DD0CBE">
      <w:pPr>
        <w:pStyle w:val="2"/>
        <w:numPr>
          <w:ilvl w:val="0"/>
          <w:numId w:val="2"/>
        </w:numPr>
        <w:shd w:val="clear" w:color="auto" w:fill="auto"/>
        <w:tabs>
          <w:tab w:val="left" w:pos="1258"/>
        </w:tabs>
        <w:ind w:left="20" w:right="20" w:firstLine="580"/>
        <w:jc w:val="both"/>
      </w:pPr>
      <w:r>
        <w:t>Оформление документов для признания бесхозяйными объектов недвижимого имущества и движимых вещей.' находящихся на территории городского поселения «Пушк</w:t>
      </w:r>
      <w:r>
        <w:t>иногорье», постановки на учет бесхозяйных объектов недвижимого имущества и принятия в муниципальную собственность городского поселения «Пушкиногорье» бесхозяйных объектов недвижимого имущества и бесхозяйных движимых вещей в соответствии с настоящим Положен</w:t>
      </w:r>
      <w:r>
        <w:t xml:space="preserve">ием, осуществляет Администрация городского поселения «Пушкиногорье» </w:t>
      </w:r>
      <w:proofErr w:type="gramStart"/>
      <w:r>
        <w:t xml:space="preserve">( </w:t>
      </w:r>
      <w:proofErr w:type="gramEnd"/>
      <w:r>
        <w:t>далее - Администрация).</w:t>
      </w:r>
    </w:p>
    <w:p w:rsidR="00ED1A17" w:rsidRDefault="00DD0CBE">
      <w:pPr>
        <w:pStyle w:val="2"/>
        <w:numPr>
          <w:ilvl w:val="0"/>
          <w:numId w:val="2"/>
        </w:numPr>
        <w:shd w:val="clear" w:color="auto" w:fill="auto"/>
        <w:tabs>
          <w:tab w:val="left" w:pos="1095"/>
        </w:tabs>
        <w:ind w:left="20" w:right="20" w:firstLine="580"/>
        <w:jc w:val="both"/>
      </w:pPr>
      <w:r>
        <w:t>Принятие на учет и снятие с учета бесхозяйных объектов недвижимого имущества осуществляет орган по государственной регистрации прав на недвижимое имущество и сдел</w:t>
      </w:r>
      <w:r>
        <w:t>ок с ним.</w:t>
      </w:r>
    </w:p>
    <w:p w:rsidR="00ED1A17" w:rsidRDefault="00DD0CBE">
      <w:pPr>
        <w:pStyle w:val="2"/>
        <w:numPr>
          <w:ilvl w:val="0"/>
          <w:numId w:val="3"/>
        </w:numPr>
        <w:shd w:val="clear" w:color="auto" w:fill="auto"/>
        <w:tabs>
          <w:tab w:val="left" w:pos="1036"/>
        </w:tabs>
        <w:ind w:left="20" w:firstLine="560"/>
        <w:jc w:val="both"/>
      </w:pPr>
      <w:r>
        <w:t>Бесхозяйные движимые вещи государственной регистрации не подлежат.</w:t>
      </w:r>
    </w:p>
    <w:p w:rsidR="00ED1A17" w:rsidRDefault="00DD0CBE">
      <w:pPr>
        <w:pStyle w:val="2"/>
        <w:numPr>
          <w:ilvl w:val="0"/>
          <w:numId w:val="3"/>
        </w:numPr>
        <w:shd w:val="clear" w:color="auto" w:fill="auto"/>
        <w:tabs>
          <w:tab w:val="left" w:pos="1234"/>
        </w:tabs>
        <w:ind w:left="20" w:right="20" w:firstLine="560"/>
        <w:jc w:val="both"/>
      </w:pPr>
      <w:r>
        <w:lastRenderedPageBreak/>
        <w:t>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являются:</w:t>
      </w:r>
    </w:p>
    <w:p w:rsidR="00ED1A17" w:rsidRDefault="00DD0CBE">
      <w:pPr>
        <w:pStyle w:val="2"/>
        <w:numPr>
          <w:ilvl w:val="0"/>
          <w:numId w:val="4"/>
        </w:numPr>
        <w:shd w:val="clear" w:color="auto" w:fill="auto"/>
        <w:tabs>
          <w:tab w:val="left" w:pos="743"/>
        </w:tabs>
        <w:ind w:left="20" w:firstLine="560"/>
        <w:jc w:val="both"/>
      </w:pPr>
      <w:r>
        <w:t>вовлечение неиспользуемого имущества в свободный гражданский оборот;</w:t>
      </w:r>
    </w:p>
    <w:p w:rsidR="00ED1A17" w:rsidRDefault="00DD0CBE">
      <w:pPr>
        <w:pStyle w:val="2"/>
        <w:numPr>
          <w:ilvl w:val="0"/>
          <w:numId w:val="4"/>
        </w:numPr>
        <w:shd w:val="clear" w:color="auto" w:fill="auto"/>
        <w:tabs>
          <w:tab w:val="left" w:pos="951"/>
        </w:tabs>
        <w:spacing w:line="317" w:lineRule="exact"/>
        <w:ind w:left="20" w:right="20" w:firstLine="560"/>
        <w:jc w:val="both"/>
      </w:pPr>
      <w:r>
        <w:t>обеспечение нормальной и безопасной технической эксплуатации имущества;</w:t>
      </w:r>
    </w:p>
    <w:p w:rsidR="00ED1A17" w:rsidRDefault="00DD0CBE">
      <w:pPr>
        <w:pStyle w:val="2"/>
        <w:shd w:val="clear" w:color="auto" w:fill="auto"/>
        <w:spacing w:line="317" w:lineRule="exact"/>
        <w:ind w:left="20" w:right="20" w:firstLine="1140"/>
        <w:jc w:val="both"/>
      </w:pPr>
      <w:r>
        <w:t>надлежащее содержание территории городского поселения «Пушкиногорье».</w:t>
      </w:r>
    </w:p>
    <w:p w:rsidR="00ED1A17" w:rsidRDefault="00DD0CBE">
      <w:pPr>
        <w:pStyle w:val="2"/>
        <w:numPr>
          <w:ilvl w:val="0"/>
          <w:numId w:val="3"/>
        </w:numPr>
        <w:shd w:val="clear" w:color="auto" w:fill="auto"/>
        <w:tabs>
          <w:tab w:val="left" w:pos="1172"/>
        </w:tabs>
        <w:spacing w:after="296" w:line="317" w:lineRule="exact"/>
        <w:ind w:left="20" w:right="20" w:firstLine="560"/>
        <w:jc w:val="both"/>
      </w:pPr>
      <w:r>
        <w:t>Положение не распространяется на объекты куль</w:t>
      </w:r>
      <w:r>
        <w:t>турного наследия, водные объекты, земельные участки, государственная собственность на которые не разграничена, участки лесного фонда.</w:t>
      </w:r>
    </w:p>
    <w:p w:rsidR="00ED1A17" w:rsidRDefault="00DD0CBE">
      <w:pPr>
        <w:pStyle w:val="2"/>
        <w:shd w:val="clear" w:color="auto" w:fill="auto"/>
        <w:spacing w:after="304"/>
        <w:ind w:left="940" w:right="340"/>
        <w:jc w:val="left"/>
      </w:pPr>
      <w:r>
        <w:t>2. Порядок выявления бесхозяйных объектов недвижимого имущества и подготовки документов, необходимых для их постановки на учет.</w:t>
      </w:r>
    </w:p>
    <w:p w:rsidR="00ED1A17" w:rsidRDefault="00DD0CBE">
      <w:pPr>
        <w:pStyle w:val="2"/>
        <w:numPr>
          <w:ilvl w:val="0"/>
          <w:numId w:val="5"/>
        </w:numPr>
        <w:shd w:val="clear" w:color="auto" w:fill="auto"/>
        <w:tabs>
          <w:tab w:val="left" w:pos="1210"/>
        </w:tabs>
        <w:spacing w:line="317" w:lineRule="exact"/>
        <w:ind w:left="20" w:right="20" w:firstLine="560"/>
        <w:jc w:val="both"/>
      </w:pPr>
      <w:r>
        <w:t>Выявление на территории городского поселения «Пушкиногорье» недвижимого имущества, не имеющего собственника или собственник кото</w:t>
      </w:r>
      <w:r>
        <w:t>рого неизвестен, осуществляют Администрация и муниципальные унитарные предприятия, организации и муниципальные бюджетные учреждения.</w:t>
      </w:r>
    </w:p>
    <w:p w:rsidR="00ED1A17" w:rsidRDefault="00DD0CBE">
      <w:pPr>
        <w:pStyle w:val="2"/>
        <w:numPr>
          <w:ilvl w:val="0"/>
          <w:numId w:val="5"/>
        </w:numPr>
        <w:shd w:val="clear" w:color="auto" w:fill="auto"/>
        <w:tabs>
          <w:tab w:val="left" w:pos="1167"/>
        </w:tabs>
        <w:spacing w:line="317" w:lineRule="exact"/>
        <w:ind w:left="20" w:right="20" w:firstLine="560"/>
        <w:jc w:val="both"/>
      </w:pPr>
      <w:r>
        <w:t>При обнаружении бесхозяйных инженерных коммуникаций, зданий, сооружений и помещений (далее - объекты недвижимого имущества)</w:t>
      </w:r>
      <w:r>
        <w:t xml:space="preserve"> составляется акт, в котором указываются основные характеристики и техническое состояние объектов, период времени, в течение которого объектом недвижимого имущества никто не пользовался.</w:t>
      </w:r>
    </w:p>
    <w:p w:rsidR="00ED1A17" w:rsidRDefault="00DD0CBE">
      <w:pPr>
        <w:pStyle w:val="2"/>
        <w:shd w:val="clear" w:color="auto" w:fill="auto"/>
        <w:spacing w:line="317" w:lineRule="exact"/>
        <w:ind w:left="20" w:right="20" w:firstLine="560"/>
        <w:jc w:val="both"/>
      </w:pPr>
      <w:proofErr w:type="gramStart"/>
      <w:r>
        <w:t>Сведения об объекте недвижимого имущества, имеющем признаки бесхозяйн</w:t>
      </w:r>
      <w:r>
        <w:t>ого,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самоуправления, на основании заявлений юридических и физических лиц.</w:t>
      </w:r>
      <w:proofErr w:type="gramEnd"/>
    </w:p>
    <w:p w:rsidR="00ED1A17" w:rsidRDefault="00DD0CBE">
      <w:pPr>
        <w:pStyle w:val="2"/>
        <w:numPr>
          <w:ilvl w:val="0"/>
          <w:numId w:val="5"/>
        </w:numPr>
        <w:shd w:val="clear" w:color="auto" w:fill="auto"/>
        <w:tabs>
          <w:tab w:val="left" w:pos="1076"/>
        </w:tabs>
        <w:spacing w:line="317" w:lineRule="exact"/>
        <w:ind w:left="20" w:right="20" w:firstLine="560"/>
        <w:jc w:val="both"/>
      </w:pPr>
      <w:r>
        <w:t>На основании выявленного объекта недвижимого и</w:t>
      </w:r>
      <w:r>
        <w:t>мущества, имеющего признаки бесхозяйного, Администрация осуществляет:</w:t>
      </w:r>
    </w:p>
    <w:p w:rsidR="00ED1A17" w:rsidRDefault="00DD0CBE">
      <w:pPr>
        <w:pStyle w:val="2"/>
        <w:numPr>
          <w:ilvl w:val="0"/>
          <w:numId w:val="4"/>
        </w:numPr>
        <w:shd w:val="clear" w:color="auto" w:fill="auto"/>
        <w:tabs>
          <w:tab w:val="left" w:pos="855"/>
        </w:tabs>
        <w:spacing w:line="317" w:lineRule="exact"/>
        <w:ind w:left="20" w:right="20" w:firstLine="560"/>
        <w:jc w:val="both"/>
      </w:pPr>
      <w:proofErr w:type="gramStart"/>
      <w:r>
        <w:t>проверку поступивших сведений о выявленном объекте недвижимого имущества, имеющем признаки бесхозяйного;</w:t>
      </w:r>
      <w:proofErr w:type="gramEnd"/>
    </w:p>
    <w:p w:rsidR="00ED1A17" w:rsidRDefault="00DD0CBE">
      <w:pPr>
        <w:pStyle w:val="2"/>
        <w:numPr>
          <w:ilvl w:val="0"/>
          <w:numId w:val="4"/>
        </w:numPr>
        <w:shd w:val="clear" w:color="auto" w:fill="auto"/>
        <w:tabs>
          <w:tab w:val="left" w:pos="802"/>
        </w:tabs>
        <w:spacing w:line="317" w:lineRule="exact"/>
        <w:ind w:left="20" w:right="20" w:firstLine="560"/>
        <w:jc w:val="both"/>
      </w:pPr>
      <w:r>
        <w:t>сбор необходимой документации и подачу ее в орган, осуществляющий государственную регистрацию прав на недвижимое имущество и сделок с ним, в целях постановки на учет выявленного объекта недвижимого имущества как бесхозяйного;</w:t>
      </w:r>
    </w:p>
    <w:p w:rsidR="00ED1A17" w:rsidRDefault="00DD0CBE">
      <w:pPr>
        <w:pStyle w:val="2"/>
        <w:numPr>
          <w:ilvl w:val="0"/>
          <w:numId w:val="4"/>
        </w:numPr>
        <w:shd w:val="clear" w:color="auto" w:fill="auto"/>
        <w:tabs>
          <w:tab w:val="left" w:pos="734"/>
        </w:tabs>
        <w:spacing w:line="317" w:lineRule="exact"/>
        <w:ind w:left="20" w:firstLine="560"/>
        <w:jc w:val="both"/>
      </w:pPr>
      <w:r>
        <w:t>ведение Реестра выявленного бе</w:t>
      </w:r>
      <w:r>
        <w:t>схозяйного недвижимого имущества;</w:t>
      </w:r>
    </w:p>
    <w:p w:rsidR="00ED1A17" w:rsidRDefault="00DD0CBE">
      <w:pPr>
        <w:pStyle w:val="2"/>
        <w:numPr>
          <w:ilvl w:val="0"/>
          <w:numId w:val="4"/>
        </w:numPr>
        <w:shd w:val="clear" w:color="auto" w:fill="auto"/>
        <w:tabs>
          <w:tab w:val="left" w:pos="788"/>
        </w:tabs>
        <w:spacing w:line="317" w:lineRule="exact"/>
        <w:ind w:left="20" w:right="20" w:firstLine="560"/>
        <w:jc w:val="both"/>
      </w:pPr>
      <w:r>
        <w:t>подготовку документов для принятия бесхозяйного объекта недвижимого имущества в собственность городского поселения в соответствии с действующим законодательством.</w:t>
      </w:r>
    </w:p>
    <w:p w:rsidR="00ED1A17" w:rsidRDefault="00DD0CBE">
      <w:pPr>
        <w:pStyle w:val="2"/>
        <w:numPr>
          <w:ilvl w:val="0"/>
          <w:numId w:val="5"/>
        </w:numPr>
        <w:shd w:val="clear" w:color="auto" w:fill="auto"/>
        <w:tabs>
          <w:tab w:val="left" w:pos="1206"/>
        </w:tabs>
        <w:spacing w:line="317" w:lineRule="exact"/>
        <w:ind w:left="20" w:right="20" w:firstLine="560"/>
        <w:jc w:val="both"/>
      </w:pPr>
      <w:r>
        <w:t xml:space="preserve">В целях </w:t>
      </w:r>
      <w:proofErr w:type="gramStart"/>
      <w:r>
        <w:t>проведения проверки возможного наличия собственника</w:t>
      </w:r>
      <w:r>
        <w:t xml:space="preserve"> выявленного объекта недвижимого</w:t>
      </w:r>
      <w:proofErr w:type="gramEnd"/>
      <w:r>
        <w:t xml:space="preserve"> имущества, имеющего признаки бесхозяйного, Администрация на первом этапе запрашивает:</w:t>
      </w:r>
    </w:p>
    <w:p w:rsidR="00ED1A17" w:rsidRDefault="00DD0CBE">
      <w:pPr>
        <w:pStyle w:val="2"/>
        <w:numPr>
          <w:ilvl w:val="0"/>
          <w:numId w:val="6"/>
        </w:numPr>
        <w:shd w:val="clear" w:color="auto" w:fill="auto"/>
        <w:tabs>
          <w:tab w:val="left" w:pos="942"/>
        </w:tabs>
        <w:ind w:left="20" w:right="20" w:firstLine="560"/>
        <w:jc w:val="both"/>
      </w:pPr>
      <w:r>
        <w:lastRenderedPageBreak/>
        <w:t xml:space="preserve">сведения о наличии объекта недвижимого имущества в реестре муниципальной собственности того городского поселения, на территории которого </w:t>
      </w:r>
      <w:r>
        <w:t>находится объект недвижимого имущества, имеющий признаки бесхозяйного;</w:t>
      </w:r>
    </w:p>
    <w:p w:rsidR="00ED1A17" w:rsidRDefault="00DD0CBE">
      <w:pPr>
        <w:pStyle w:val="2"/>
        <w:numPr>
          <w:ilvl w:val="0"/>
          <w:numId w:val="6"/>
        </w:numPr>
        <w:shd w:val="clear" w:color="auto" w:fill="auto"/>
        <w:tabs>
          <w:tab w:val="left" w:pos="769"/>
        </w:tabs>
        <w:ind w:left="20" w:right="20" w:firstLine="560"/>
        <w:jc w:val="both"/>
      </w:pPr>
      <w:r>
        <w:t>сведения о зарегистрированных правах на объект недвижимого имущества в органе, осуществляющем государственную регистрацию прав на недвижимое имущество и сделок с ним;</w:t>
      </w:r>
    </w:p>
    <w:p w:rsidR="00ED1A17" w:rsidRDefault="00DD0CBE">
      <w:pPr>
        <w:pStyle w:val="2"/>
        <w:numPr>
          <w:ilvl w:val="0"/>
          <w:numId w:val="6"/>
        </w:numPr>
        <w:shd w:val="clear" w:color="auto" w:fill="auto"/>
        <w:tabs>
          <w:tab w:val="left" w:pos="889"/>
        </w:tabs>
        <w:ind w:left="20" w:right="20" w:firstLine="560"/>
        <w:jc w:val="both"/>
      </w:pPr>
      <w:r>
        <w:t>согласие органов местного самоуправления, на территории которых находится объект недвижимого имущества, имеющий признаки бесхозяйного, на постановку на учет этого имущества в качестве бесхозяйного;</w:t>
      </w:r>
    </w:p>
    <w:p w:rsidR="00ED1A17" w:rsidRDefault="00DD0CBE">
      <w:pPr>
        <w:pStyle w:val="2"/>
        <w:numPr>
          <w:ilvl w:val="0"/>
          <w:numId w:val="6"/>
        </w:numPr>
        <w:shd w:val="clear" w:color="auto" w:fill="auto"/>
        <w:tabs>
          <w:tab w:val="left" w:pos="802"/>
        </w:tabs>
        <w:ind w:left="20" w:right="20" w:firstLine="560"/>
        <w:jc w:val="both"/>
      </w:pPr>
      <w:r>
        <w:t xml:space="preserve">заявление от собственника об </w:t>
      </w:r>
      <w:proofErr w:type="gramStart"/>
      <w:r>
        <w:t>отказе</w:t>
      </w:r>
      <w:proofErr w:type="gramEnd"/>
      <w:r>
        <w:t xml:space="preserve"> от права собственности</w:t>
      </w:r>
      <w:r>
        <w:t xml:space="preserve"> на объект недвижимого имущества и согласии на постановку на учет этого имущества в качестве бесхозяйного.</w:t>
      </w:r>
    </w:p>
    <w:p w:rsidR="00ED1A17" w:rsidRDefault="00DD0CBE">
      <w:pPr>
        <w:pStyle w:val="2"/>
        <w:numPr>
          <w:ilvl w:val="0"/>
          <w:numId w:val="7"/>
        </w:numPr>
        <w:shd w:val="clear" w:color="auto" w:fill="auto"/>
        <w:tabs>
          <w:tab w:val="left" w:pos="1172"/>
        </w:tabs>
        <w:ind w:left="20" w:right="20" w:firstLine="560"/>
        <w:jc w:val="both"/>
      </w:pPr>
      <w:r>
        <w:t>В случае выявления информации о наличии собственника объекта недвижимого имущества, Администрация прекращает работу по сбору документов для его поста</w:t>
      </w:r>
      <w:r>
        <w:t>новки на учет в качестве бесхозяйного и сообщает данную информацию лицу, предоставившему первичную информацию об этом объекте.</w:t>
      </w:r>
    </w:p>
    <w:p w:rsidR="00ED1A17" w:rsidRDefault="00DD0CBE">
      <w:pPr>
        <w:pStyle w:val="2"/>
        <w:shd w:val="clear" w:color="auto" w:fill="auto"/>
        <w:ind w:left="20" w:right="20" w:firstLine="560"/>
        <w:jc w:val="both"/>
      </w:pPr>
      <w:r>
        <w:t>При этом Администрация направляет собственнику объекта обращение с просьбой принять меры к его надлежащему содержанию либо отказа</w:t>
      </w:r>
      <w:r>
        <w:t>ться от прав на него в пользу городского поселения.</w:t>
      </w:r>
    </w:p>
    <w:p w:rsidR="00ED1A17" w:rsidRDefault="00DD0CBE">
      <w:pPr>
        <w:pStyle w:val="2"/>
        <w:numPr>
          <w:ilvl w:val="0"/>
          <w:numId w:val="7"/>
        </w:numPr>
        <w:shd w:val="clear" w:color="auto" w:fill="auto"/>
        <w:tabs>
          <w:tab w:val="left" w:pos="1244"/>
        </w:tabs>
        <w:ind w:left="20" w:right="20" w:firstLine="560"/>
        <w:jc w:val="both"/>
      </w:pPr>
      <w:r>
        <w:t>Если в результате проверки собственник объекта недвижимого имущества не будет установлен, Администрация:</w:t>
      </w:r>
    </w:p>
    <w:p w:rsidR="00ED1A17" w:rsidRDefault="00DD0CBE">
      <w:pPr>
        <w:pStyle w:val="2"/>
        <w:numPr>
          <w:ilvl w:val="0"/>
          <w:numId w:val="8"/>
        </w:numPr>
        <w:shd w:val="clear" w:color="auto" w:fill="auto"/>
        <w:tabs>
          <w:tab w:val="left" w:pos="1484"/>
        </w:tabs>
        <w:ind w:left="20" w:right="20" w:firstLine="560"/>
        <w:jc w:val="both"/>
      </w:pPr>
      <w:r>
        <w:t>Организует в установленном порядке работу по проведению технической инвентаризации объекта недвижимого имущества, имеющего признаки бесхозяйного, и изготовлению технического и кадастрового паспортов на объект.</w:t>
      </w:r>
    </w:p>
    <w:p w:rsidR="00ED1A17" w:rsidRDefault="00DD0CBE">
      <w:pPr>
        <w:pStyle w:val="2"/>
        <w:shd w:val="clear" w:color="auto" w:fill="auto"/>
        <w:ind w:left="20" w:right="20" w:firstLine="560"/>
        <w:jc w:val="both"/>
      </w:pPr>
      <w:r>
        <w:t>Если бесхозяйно содержащийся объект является объектом инженерной инфраструктуры, Администрация направляет заявку в эксплуатирующие организации жилищно-коммунального хозяйства на изготовление на инженерные сети и иные объекты инженерной инфраструктуры перви</w:t>
      </w:r>
      <w:r>
        <w:t>чной технической документации (исполнительной схемы), необходимой для изготовления технических паспортов на данные объекты.</w:t>
      </w:r>
    </w:p>
    <w:p w:rsidR="00ED1A17" w:rsidRDefault="00DD0CBE">
      <w:pPr>
        <w:pStyle w:val="2"/>
        <w:shd w:val="clear" w:color="auto" w:fill="auto"/>
        <w:ind w:left="20" w:right="20" w:firstLine="560"/>
        <w:jc w:val="both"/>
      </w:pPr>
      <w:r>
        <w:t>Эксплуатирующие организации жилищно-коммунального хозяйства обеспечивают изготовление данной документации и представляют ее в Админи</w:t>
      </w:r>
      <w:r>
        <w:t>страцию в установленные законодательством сроки.</w:t>
      </w:r>
    </w:p>
    <w:p w:rsidR="00ED1A17" w:rsidRDefault="00DD0CBE">
      <w:pPr>
        <w:pStyle w:val="2"/>
        <w:numPr>
          <w:ilvl w:val="0"/>
          <w:numId w:val="8"/>
        </w:numPr>
        <w:shd w:val="clear" w:color="auto" w:fill="auto"/>
        <w:tabs>
          <w:tab w:val="left" w:pos="1470"/>
        </w:tabs>
        <w:ind w:left="20" w:right="20" w:firstLine="560"/>
        <w:jc w:val="both"/>
      </w:pPr>
      <w:r>
        <w:t>Осуществляет сбор документов, подтверждающих, что объект недвижимого имущества не имеет собственника или собственник неизвестен, или от права собственности на него собственник отказался.</w:t>
      </w:r>
    </w:p>
    <w:p w:rsidR="00ED1A17" w:rsidRDefault="00DD0CBE">
      <w:pPr>
        <w:pStyle w:val="2"/>
        <w:shd w:val="clear" w:color="auto" w:fill="auto"/>
        <w:ind w:left="20" w:right="20" w:firstLine="560"/>
        <w:jc w:val="both"/>
      </w:pPr>
      <w:r>
        <w:t>Документами, подтвер</w:t>
      </w:r>
      <w:r>
        <w:t>ждающими, что объект недвижимого имущества не имеет собственника или его собственник неизвестен, являются:</w:t>
      </w:r>
    </w:p>
    <w:p w:rsidR="00ED1A17" w:rsidRDefault="00DD0CBE">
      <w:pPr>
        <w:pStyle w:val="2"/>
        <w:numPr>
          <w:ilvl w:val="0"/>
          <w:numId w:val="6"/>
        </w:numPr>
        <w:shd w:val="clear" w:color="auto" w:fill="auto"/>
        <w:tabs>
          <w:tab w:val="left" w:pos="898"/>
        </w:tabs>
        <w:ind w:left="20" w:right="20" w:firstLine="560"/>
        <w:jc w:val="both"/>
      </w:pPr>
      <w:proofErr w:type="gramStart"/>
      <w:r>
        <w:t>выданные органами исполнительной власти Российской Федерации, субъектов Российской Федерации, органами местного самоуправления документы о том, что д</w:t>
      </w:r>
      <w:r>
        <w:t>анный объект недвижимого имущества не учтен в реестрах федерального имущества, имущества субъекта Российской Федерации и</w:t>
      </w:r>
      <w:proofErr w:type="gramEnd"/>
    </w:p>
    <w:p w:rsidR="00ED1A17" w:rsidRDefault="00DD0CBE">
      <w:pPr>
        <w:pStyle w:val="2"/>
        <w:shd w:val="clear" w:color="auto" w:fill="auto"/>
        <w:jc w:val="left"/>
      </w:pPr>
      <w:r>
        <w:t>муниципального имущества;</w:t>
      </w:r>
    </w:p>
    <w:p w:rsidR="00ED1A17" w:rsidRDefault="00DD0CBE">
      <w:pPr>
        <w:pStyle w:val="2"/>
        <w:numPr>
          <w:ilvl w:val="0"/>
          <w:numId w:val="9"/>
        </w:numPr>
        <w:shd w:val="clear" w:color="auto" w:fill="auto"/>
        <w:tabs>
          <w:tab w:val="left" w:pos="845"/>
        </w:tabs>
        <w:ind w:right="20" w:firstLine="580"/>
        <w:jc w:val="both"/>
      </w:pPr>
      <w:r>
        <w:lastRenderedPageBreak/>
        <w:t xml:space="preserve">сведения из Единого государственного реестра прав на недвижимое имущество и сделок с ним об </w:t>
      </w:r>
      <w:proofErr w:type="gramStart"/>
      <w:r>
        <w:t>объекте</w:t>
      </w:r>
      <w:proofErr w:type="gramEnd"/>
      <w:r>
        <w:t xml:space="preserve"> недвижимо</w:t>
      </w:r>
      <w:r>
        <w:t>го имущества.</w:t>
      </w:r>
    </w:p>
    <w:p w:rsidR="00ED1A17" w:rsidRDefault="00DD0CBE">
      <w:pPr>
        <w:pStyle w:val="2"/>
        <w:shd w:val="clear" w:color="auto" w:fill="auto"/>
        <w:ind w:firstLine="580"/>
        <w:jc w:val="both"/>
      </w:pPr>
      <w:r>
        <w:t>Документом, подтверждающим отказ собственника от права, является:</w:t>
      </w:r>
    </w:p>
    <w:p w:rsidR="00ED1A17" w:rsidRDefault="00DD0CBE">
      <w:pPr>
        <w:pStyle w:val="2"/>
        <w:numPr>
          <w:ilvl w:val="0"/>
          <w:numId w:val="9"/>
        </w:numPr>
        <w:shd w:val="clear" w:color="auto" w:fill="auto"/>
        <w:tabs>
          <w:tab w:val="left" w:pos="782"/>
        </w:tabs>
        <w:ind w:right="20" w:firstLine="580"/>
        <w:jc w:val="both"/>
      </w:pPr>
      <w:r>
        <w:t xml:space="preserve">заявление от собственника об </w:t>
      </w:r>
      <w:proofErr w:type="gramStart"/>
      <w:r>
        <w:t>отказе</w:t>
      </w:r>
      <w:proofErr w:type="gramEnd"/>
      <w:r>
        <w:t xml:space="preserve"> от права собственности на объект недвижимого имущества и согласии на постановку на учет этого имущества в качестве бесхозяйного, удостоверенное нотариально.</w:t>
      </w:r>
    </w:p>
    <w:p w:rsidR="00ED1A17" w:rsidRDefault="00DD0CBE">
      <w:pPr>
        <w:pStyle w:val="2"/>
        <w:shd w:val="clear" w:color="auto" w:fill="auto"/>
        <w:ind w:right="20" w:firstLine="580"/>
        <w:jc w:val="both"/>
      </w:pPr>
      <w:r>
        <w:t>В случае отказа собственника - юридического лица от права собст</w:t>
      </w:r>
      <w:r>
        <w:t>венности на имущество и в случае, если право собственности не зарегистрировано, Администрация запрашивает у него дополнительно следующие документы:</w:t>
      </w:r>
    </w:p>
    <w:p w:rsidR="00ED1A17" w:rsidRDefault="00DD0CBE">
      <w:pPr>
        <w:pStyle w:val="2"/>
        <w:numPr>
          <w:ilvl w:val="0"/>
          <w:numId w:val="9"/>
        </w:numPr>
        <w:shd w:val="clear" w:color="auto" w:fill="auto"/>
        <w:tabs>
          <w:tab w:val="left" w:pos="720"/>
        </w:tabs>
        <w:ind w:right="20" w:firstLine="580"/>
        <w:jc w:val="both"/>
      </w:pPr>
      <w:r>
        <w:t>копии правоустанавливающих документов, подтверждающих наличие права собственности;</w:t>
      </w:r>
    </w:p>
    <w:p w:rsidR="00ED1A17" w:rsidRDefault="00DD0CBE">
      <w:pPr>
        <w:pStyle w:val="2"/>
        <w:numPr>
          <w:ilvl w:val="0"/>
          <w:numId w:val="9"/>
        </w:numPr>
        <w:shd w:val="clear" w:color="auto" w:fill="auto"/>
        <w:tabs>
          <w:tab w:val="left" w:pos="806"/>
        </w:tabs>
        <w:spacing w:after="341"/>
        <w:ind w:right="20" w:firstLine="580"/>
        <w:jc w:val="both"/>
      </w:pPr>
      <w:r>
        <w:t>копии учредительных докум</w:t>
      </w:r>
      <w:r>
        <w:t>ентов юридического лица, свидетельство о государственной регистрации юридического лица, коды государственной статистики, идентификационный номер налогоплательщика.</w:t>
      </w:r>
    </w:p>
    <w:p w:rsidR="00ED1A17" w:rsidRDefault="00DD0CBE">
      <w:pPr>
        <w:pStyle w:val="2"/>
        <w:shd w:val="clear" w:color="auto" w:fill="auto"/>
        <w:spacing w:line="270" w:lineRule="exact"/>
        <w:ind w:right="760"/>
        <w:jc w:val="right"/>
      </w:pPr>
      <w:r>
        <w:t xml:space="preserve">3. Порядок постановки на учет бесхозяйных объектов </w:t>
      </w:r>
      <w:proofErr w:type="gramStart"/>
      <w:r>
        <w:t>недвижимого</w:t>
      </w:r>
      <w:proofErr w:type="gramEnd"/>
    </w:p>
    <w:p w:rsidR="00ED1A17" w:rsidRDefault="00DD0CBE">
      <w:pPr>
        <w:pStyle w:val="2"/>
        <w:shd w:val="clear" w:color="auto" w:fill="auto"/>
        <w:spacing w:after="306" w:line="270" w:lineRule="exact"/>
        <w:ind w:left="4240"/>
        <w:jc w:val="left"/>
      </w:pPr>
      <w:r>
        <w:t>имущества.</w:t>
      </w:r>
    </w:p>
    <w:p w:rsidR="00ED1A17" w:rsidRDefault="00DD0CBE">
      <w:pPr>
        <w:pStyle w:val="2"/>
        <w:numPr>
          <w:ilvl w:val="0"/>
          <w:numId w:val="10"/>
        </w:numPr>
        <w:shd w:val="clear" w:color="auto" w:fill="auto"/>
        <w:tabs>
          <w:tab w:val="left" w:pos="1051"/>
        </w:tabs>
        <w:ind w:right="20" w:firstLine="580"/>
        <w:jc w:val="both"/>
      </w:pPr>
      <w:r>
        <w:t>Для принятия на учет объекта недвижимого имущества как бесхозяйного Администрация обращается с заявлением в орган, осуществляющий государственную регистрацию прав на недвижимое имущество и сделок с ним.</w:t>
      </w:r>
    </w:p>
    <w:p w:rsidR="00ED1A17" w:rsidRDefault="00DD0CBE">
      <w:pPr>
        <w:pStyle w:val="2"/>
        <w:numPr>
          <w:ilvl w:val="0"/>
          <w:numId w:val="10"/>
        </w:numPr>
        <w:shd w:val="clear" w:color="auto" w:fill="auto"/>
        <w:tabs>
          <w:tab w:val="left" w:pos="1060"/>
        </w:tabs>
        <w:ind w:firstLine="580"/>
        <w:jc w:val="both"/>
      </w:pPr>
      <w:r>
        <w:t>К заявлению должны быть приложены:</w:t>
      </w:r>
    </w:p>
    <w:p w:rsidR="00ED1A17" w:rsidRDefault="00DD0CBE">
      <w:pPr>
        <w:pStyle w:val="2"/>
        <w:numPr>
          <w:ilvl w:val="0"/>
          <w:numId w:val="9"/>
        </w:numPr>
        <w:shd w:val="clear" w:color="auto" w:fill="auto"/>
        <w:tabs>
          <w:tab w:val="left" w:pos="734"/>
        </w:tabs>
        <w:ind w:firstLine="580"/>
        <w:jc w:val="both"/>
      </w:pPr>
      <w:r>
        <w:t>документы, указанн</w:t>
      </w:r>
      <w:r>
        <w:t>ые в пункте 2.6.2 настоящего Положения;</w:t>
      </w:r>
    </w:p>
    <w:p w:rsidR="00ED1A17" w:rsidRDefault="00DD0CBE">
      <w:pPr>
        <w:pStyle w:val="2"/>
        <w:numPr>
          <w:ilvl w:val="0"/>
          <w:numId w:val="9"/>
        </w:numPr>
        <w:shd w:val="clear" w:color="auto" w:fill="auto"/>
        <w:tabs>
          <w:tab w:val="left" w:pos="883"/>
        </w:tabs>
        <w:spacing w:after="300"/>
        <w:ind w:right="20" w:firstLine="580"/>
        <w:jc w:val="both"/>
      </w:pPr>
      <w:r>
        <w:t>документы, содержащие описание объекта недвижимого имущества (кадастровый паспорт и др.).</w:t>
      </w:r>
    </w:p>
    <w:p w:rsidR="00ED1A17" w:rsidRDefault="00DD0CBE">
      <w:pPr>
        <w:pStyle w:val="2"/>
        <w:shd w:val="clear" w:color="auto" w:fill="auto"/>
        <w:ind w:left="580" w:right="760"/>
        <w:jc w:val="right"/>
      </w:pPr>
      <w:r>
        <w:t>4. Учет бесхозяйных объектов недвижимого имущества в Реестре выявленного бесхозяйного недвижимого имущества и обеспечение его</w:t>
      </w:r>
    </w:p>
    <w:p w:rsidR="00ED1A17" w:rsidRDefault="00DD0CBE">
      <w:pPr>
        <w:pStyle w:val="2"/>
        <w:shd w:val="clear" w:color="auto" w:fill="auto"/>
        <w:spacing w:after="311" w:line="270" w:lineRule="exact"/>
        <w:ind w:left="4240"/>
        <w:jc w:val="left"/>
      </w:pPr>
      <w:r>
        <w:t>сохранности.</w:t>
      </w:r>
    </w:p>
    <w:p w:rsidR="00ED1A17" w:rsidRDefault="00DD0CBE">
      <w:pPr>
        <w:pStyle w:val="2"/>
        <w:numPr>
          <w:ilvl w:val="0"/>
          <w:numId w:val="11"/>
        </w:numPr>
        <w:shd w:val="clear" w:color="auto" w:fill="auto"/>
        <w:tabs>
          <w:tab w:val="left" w:pos="1128"/>
        </w:tabs>
        <w:ind w:right="20" w:firstLine="580"/>
        <w:jc w:val="both"/>
      </w:pPr>
      <w:r>
        <w:t xml:space="preserve">Бесхозяйный объект недвижимого имущества учитывается в Реестре выявленного бесхозяйного недвижимого имущества (далее - Реестр) </w:t>
      </w:r>
      <w:proofErr w:type="gramStart"/>
      <w:r>
        <w:t>с даты постановки</w:t>
      </w:r>
      <w:proofErr w:type="gramEnd"/>
      <w:r>
        <w:t xml:space="preserve"> объекта недвижимого имущества в качестве бесхозяйного в органе, осуществляющем государственную рег</w:t>
      </w:r>
      <w:r>
        <w:t>истрацию прав, до момента возникновения права муниципальной собственности на такой объект.</w:t>
      </w:r>
    </w:p>
    <w:p w:rsidR="00ED1A17" w:rsidRDefault="00DD0CBE">
      <w:pPr>
        <w:pStyle w:val="2"/>
        <w:numPr>
          <w:ilvl w:val="0"/>
          <w:numId w:val="11"/>
        </w:numPr>
        <w:shd w:val="clear" w:color="auto" w:fill="auto"/>
        <w:tabs>
          <w:tab w:val="left" w:pos="1243"/>
        </w:tabs>
        <w:ind w:right="20" w:firstLine="580"/>
        <w:jc w:val="both"/>
      </w:pPr>
      <w:r>
        <w:t>Основанием для включения бесхозяйного объекта недвижимого имущества в Реестр является соответствующее постановление Администрации.</w:t>
      </w:r>
    </w:p>
    <w:p w:rsidR="00ED1A17" w:rsidRDefault="00DD0CBE">
      <w:pPr>
        <w:pStyle w:val="2"/>
        <w:numPr>
          <w:ilvl w:val="0"/>
          <w:numId w:val="11"/>
        </w:numPr>
        <w:shd w:val="clear" w:color="auto" w:fill="auto"/>
        <w:tabs>
          <w:tab w:val="left" w:pos="1051"/>
        </w:tabs>
        <w:spacing w:after="341"/>
        <w:ind w:right="20" w:firstLine="580"/>
        <w:jc w:val="both"/>
      </w:pPr>
      <w:r>
        <w:t>Администрация вправе осуществлять ремонт и содержание бесхозяйного имущества за счет средств бюджета городского поселения «Пушкиногорье».</w:t>
      </w:r>
    </w:p>
    <w:p w:rsidR="00ED1A17" w:rsidRDefault="00DD0CBE">
      <w:pPr>
        <w:pStyle w:val="2"/>
        <w:shd w:val="clear" w:color="auto" w:fill="auto"/>
        <w:spacing w:line="270" w:lineRule="exact"/>
        <w:ind w:firstLine="580"/>
        <w:jc w:val="both"/>
      </w:pPr>
      <w:r>
        <w:t>5. Доказывание права собственности на бесхозяйный объект недвижимого</w:t>
      </w:r>
    </w:p>
    <w:p w:rsidR="00ED1A17" w:rsidRDefault="00DD0CBE">
      <w:pPr>
        <w:pStyle w:val="2"/>
        <w:shd w:val="clear" w:color="auto" w:fill="auto"/>
        <w:spacing w:after="361" w:line="270" w:lineRule="exact"/>
        <w:ind w:left="4240"/>
        <w:jc w:val="left"/>
      </w:pPr>
      <w:r>
        <w:t>имущества.</w:t>
      </w:r>
    </w:p>
    <w:p w:rsidR="00ED1A17" w:rsidRDefault="00DD0CBE">
      <w:pPr>
        <w:pStyle w:val="2"/>
        <w:shd w:val="clear" w:color="auto" w:fill="auto"/>
        <w:spacing w:line="270" w:lineRule="exact"/>
        <w:ind w:firstLine="580"/>
        <w:jc w:val="both"/>
      </w:pPr>
      <w:r>
        <w:t>5.1. Если в срок до принятия бесхозяйн</w:t>
      </w:r>
      <w:r>
        <w:t>ого объекта недвижимого имущества</w:t>
      </w:r>
    </w:p>
    <w:p w:rsidR="00ED1A17" w:rsidRDefault="00DD0CBE">
      <w:pPr>
        <w:pStyle w:val="2"/>
        <w:shd w:val="clear" w:color="auto" w:fill="auto"/>
        <w:spacing w:line="317" w:lineRule="exact"/>
        <w:ind w:left="20" w:right="20"/>
        <w:jc w:val="both"/>
      </w:pPr>
      <w:r>
        <w:lastRenderedPageBreak/>
        <w:t>в муниципальную собственность объявится его собственник, доказывание права собственности на него лежит на этом собственнике.</w:t>
      </w:r>
    </w:p>
    <w:p w:rsidR="00ED1A17" w:rsidRDefault="00DD0CBE">
      <w:pPr>
        <w:pStyle w:val="2"/>
        <w:numPr>
          <w:ilvl w:val="0"/>
          <w:numId w:val="12"/>
        </w:numPr>
        <w:shd w:val="clear" w:color="auto" w:fill="auto"/>
        <w:tabs>
          <w:tab w:val="left" w:pos="1153"/>
        </w:tabs>
        <w:spacing w:line="317" w:lineRule="exact"/>
        <w:ind w:left="20" w:right="20" w:firstLine="560"/>
        <w:jc w:val="both"/>
      </w:pPr>
      <w:r>
        <w:t>В случае если собственник докажет право собственности на объект недвижимого имущества, Администра</w:t>
      </w:r>
      <w:r>
        <w:t>ция:</w:t>
      </w:r>
    </w:p>
    <w:p w:rsidR="00ED1A17" w:rsidRDefault="00DD0CBE">
      <w:pPr>
        <w:pStyle w:val="2"/>
        <w:numPr>
          <w:ilvl w:val="0"/>
          <w:numId w:val="13"/>
        </w:numPr>
        <w:shd w:val="clear" w:color="auto" w:fill="auto"/>
        <w:tabs>
          <w:tab w:val="left" w:pos="812"/>
        </w:tabs>
        <w:spacing w:line="317" w:lineRule="exact"/>
        <w:ind w:left="20" w:right="20" w:firstLine="560"/>
        <w:jc w:val="both"/>
      </w:pPr>
      <w:r>
        <w:t xml:space="preserve">направляет заказное письмо </w:t>
      </w:r>
      <w:proofErr w:type="gramStart"/>
      <w:r>
        <w:t>с предложением о необходимости принятия мер по содержанию данного объекта в надлежащем состоянии в соответствии</w:t>
      </w:r>
      <w:proofErr w:type="gramEnd"/>
      <w:r>
        <w:t xml:space="preserve"> с действующими нормами (при непринятии мер в срок до 6 месяцев с даты отправки уведомления по почте вопросы его дальн</w:t>
      </w:r>
      <w:r>
        <w:t>ейшего использования решаются в судебном порядке).</w:t>
      </w:r>
    </w:p>
    <w:p w:rsidR="00ED1A17" w:rsidRDefault="00DD0CBE">
      <w:pPr>
        <w:pStyle w:val="2"/>
        <w:numPr>
          <w:ilvl w:val="0"/>
          <w:numId w:val="12"/>
        </w:numPr>
        <w:shd w:val="clear" w:color="auto" w:fill="auto"/>
        <w:tabs>
          <w:tab w:val="left" w:pos="1148"/>
        </w:tabs>
        <w:spacing w:after="338" w:line="317" w:lineRule="exact"/>
        <w:ind w:left="20" w:right="20" w:firstLine="560"/>
        <w:jc w:val="both"/>
      </w:pPr>
      <w:r>
        <w:t xml:space="preserve">В случае если собственник докажет право собственности на объект недвижимого имущества, Администрация имеет право на возмещение затрат, понесенных на ремонт и содержание данного объекта, в судебном порядке </w:t>
      </w:r>
      <w:r>
        <w:t>в соответствии с действующим законодательством.</w:t>
      </w:r>
    </w:p>
    <w:p w:rsidR="00ED1A17" w:rsidRDefault="00DD0CBE">
      <w:pPr>
        <w:pStyle w:val="2"/>
        <w:shd w:val="clear" w:color="auto" w:fill="auto"/>
        <w:spacing w:line="270" w:lineRule="exact"/>
        <w:ind w:left="1120"/>
        <w:jc w:val="left"/>
      </w:pPr>
      <w:r>
        <w:t xml:space="preserve">6. Переход бесхозяйного недвижимого имущества в </w:t>
      </w:r>
      <w:proofErr w:type="gramStart"/>
      <w:r>
        <w:t>муниципальную</w:t>
      </w:r>
      <w:proofErr w:type="gramEnd"/>
    </w:p>
    <w:p w:rsidR="00ED1A17" w:rsidRDefault="00DD0CBE">
      <w:pPr>
        <w:pStyle w:val="2"/>
        <w:shd w:val="clear" w:color="auto" w:fill="auto"/>
        <w:spacing w:after="306" w:line="270" w:lineRule="exact"/>
        <w:ind w:left="4060"/>
        <w:jc w:val="left"/>
      </w:pPr>
      <w:r>
        <w:t>собственность.</w:t>
      </w:r>
    </w:p>
    <w:p w:rsidR="00ED1A17" w:rsidRDefault="00DD0CBE">
      <w:pPr>
        <w:pStyle w:val="2"/>
        <w:numPr>
          <w:ilvl w:val="0"/>
          <w:numId w:val="14"/>
        </w:numPr>
        <w:shd w:val="clear" w:color="auto" w:fill="auto"/>
        <w:tabs>
          <w:tab w:val="left" w:pos="1273"/>
        </w:tabs>
        <w:ind w:left="20" w:right="20" w:firstLine="560"/>
        <w:jc w:val="both"/>
      </w:pPr>
      <w:r>
        <w:t>По истечении года со дня постановки бесхозяйного объекта недвижимого имущества на учет, Администрация обращается в суд с заявлением</w:t>
      </w:r>
      <w:r>
        <w:t xml:space="preserve"> о признании права собственности городского поселения «Пушкиногорье» на этот объект и находящиеся в его составе бесхозяйные движимые вещи (при наличии) в порядке, предусмотренном законодательством Российской Федерации.</w:t>
      </w:r>
    </w:p>
    <w:p w:rsidR="00ED1A17" w:rsidRDefault="00DD0CBE">
      <w:pPr>
        <w:pStyle w:val="2"/>
        <w:numPr>
          <w:ilvl w:val="0"/>
          <w:numId w:val="14"/>
        </w:numPr>
        <w:shd w:val="clear" w:color="auto" w:fill="auto"/>
        <w:tabs>
          <w:tab w:val="left" w:pos="1316"/>
        </w:tabs>
        <w:ind w:left="20" w:right="20" w:firstLine="560"/>
        <w:jc w:val="both"/>
      </w:pPr>
      <w:r>
        <w:t xml:space="preserve">Право муниципальной собственности на </w:t>
      </w:r>
      <w:r>
        <w:t>бесхозяйный объект недвижимого имущества, установленное решением суда,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ED1A17" w:rsidRDefault="00DD0CBE">
      <w:pPr>
        <w:pStyle w:val="2"/>
        <w:numPr>
          <w:ilvl w:val="0"/>
          <w:numId w:val="14"/>
        </w:numPr>
        <w:shd w:val="clear" w:color="auto" w:fill="auto"/>
        <w:tabs>
          <w:tab w:val="left" w:pos="1278"/>
        </w:tabs>
        <w:ind w:left="20" w:right="20" w:firstLine="560"/>
        <w:jc w:val="both"/>
      </w:pPr>
      <w:r>
        <w:t>После вступления в силу решения суда о признании права муниципальной собственности на бесхозяйный объект недвижимого имущества, Администрация:</w:t>
      </w:r>
    </w:p>
    <w:p w:rsidR="00ED1A17" w:rsidRDefault="00DD0CBE">
      <w:pPr>
        <w:pStyle w:val="2"/>
        <w:numPr>
          <w:ilvl w:val="0"/>
          <w:numId w:val="13"/>
        </w:numPr>
        <w:shd w:val="clear" w:color="auto" w:fill="auto"/>
        <w:tabs>
          <w:tab w:val="left" w:pos="745"/>
        </w:tabs>
        <w:ind w:left="20" w:right="20" w:firstLine="560"/>
        <w:jc w:val="both"/>
      </w:pPr>
      <w:r>
        <w:t>подает документы в орган, осуществляющий государственную регистрацию прав на недвижимое имущество и сделок с ним,</w:t>
      </w:r>
      <w:r>
        <w:t xml:space="preserve"> для регистрации права муниципальной собственности на объект недвижимого имущества;</w:t>
      </w:r>
    </w:p>
    <w:p w:rsidR="00ED1A17" w:rsidRDefault="00DD0CBE">
      <w:pPr>
        <w:pStyle w:val="2"/>
        <w:numPr>
          <w:ilvl w:val="0"/>
          <w:numId w:val="13"/>
        </w:numPr>
        <w:shd w:val="clear" w:color="auto" w:fill="auto"/>
        <w:tabs>
          <w:tab w:val="left" w:pos="870"/>
        </w:tabs>
        <w:ind w:left="20" w:right="20" w:firstLine="560"/>
        <w:jc w:val="both"/>
      </w:pPr>
      <w:r>
        <w:t>готовит проект постановления Администрации о включении объекта недвижимого имущества в реестр муниципальной собственности городского поселения «Пушкиногорье»;</w:t>
      </w:r>
    </w:p>
    <w:p w:rsidR="00ED1A17" w:rsidRDefault="00DD0CBE">
      <w:pPr>
        <w:pStyle w:val="2"/>
        <w:numPr>
          <w:ilvl w:val="0"/>
          <w:numId w:val="13"/>
        </w:numPr>
        <w:shd w:val="clear" w:color="auto" w:fill="auto"/>
        <w:tabs>
          <w:tab w:val="left" w:pos="817"/>
        </w:tabs>
        <w:spacing w:after="341"/>
        <w:ind w:left="20" w:right="20" w:firstLine="560"/>
        <w:jc w:val="both"/>
      </w:pPr>
      <w:r>
        <w:t>принимает пос</w:t>
      </w:r>
      <w:r>
        <w:t>тановление Администрации о дальнейшем использовании данного имущества в соответствии с действующим законодательством.</w:t>
      </w:r>
    </w:p>
    <w:p w:rsidR="00ED1A17" w:rsidRDefault="00DD0CBE">
      <w:pPr>
        <w:pStyle w:val="2"/>
        <w:shd w:val="clear" w:color="auto" w:fill="auto"/>
        <w:spacing w:after="311" w:line="270" w:lineRule="exact"/>
        <w:ind w:left="780"/>
        <w:jc w:val="left"/>
      </w:pPr>
      <w:r>
        <w:t>7. Переход бесхозяйной движимой вещи в муниципальную собственность.</w:t>
      </w:r>
    </w:p>
    <w:p w:rsidR="00ED1A17" w:rsidRDefault="00DD0CBE">
      <w:pPr>
        <w:pStyle w:val="2"/>
        <w:shd w:val="clear" w:color="auto" w:fill="auto"/>
        <w:ind w:left="20" w:right="20" w:firstLine="560"/>
        <w:jc w:val="both"/>
      </w:pPr>
      <w:r>
        <w:t xml:space="preserve">7.1. </w:t>
      </w:r>
      <w:proofErr w:type="gramStart"/>
      <w:r>
        <w:t>В случае выявления движимой вещи, брошенной собственником или ины</w:t>
      </w:r>
      <w:r>
        <w:t>м образом оставленной им с целью отказа от права собственности на нее на земельном участке, водном объекте или ином объекте, находящемся в ведении Администрации, Администрация в целях установления владельца такой вещи размещает информацию об установлении в</w:t>
      </w:r>
      <w:r>
        <w:t>ладельца в местном печатном средстве</w:t>
      </w:r>
      <w:proofErr w:type="gramEnd"/>
    </w:p>
    <w:p w:rsidR="00ED1A17" w:rsidRDefault="00DD0CBE">
      <w:pPr>
        <w:pStyle w:val="2"/>
        <w:shd w:val="clear" w:color="auto" w:fill="auto"/>
        <w:ind w:left="20"/>
        <w:jc w:val="left"/>
      </w:pPr>
      <w:r>
        <w:t>массовой информации.</w:t>
      </w:r>
    </w:p>
    <w:p w:rsidR="00ED1A17" w:rsidRDefault="00DD0CBE">
      <w:pPr>
        <w:pStyle w:val="2"/>
        <w:numPr>
          <w:ilvl w:val="0"/>
          <w:numId w:val="15"/>
        </w:numPr>
        <w:shd w:val="clear" w:color="auto" w:fill="auto"/>
        <w:tabs>
          <w:tab w:val="left" w:pos="1182"/>
        </w:tabs>
        <w:ind w:left="20" w:firstLine="560"/>
        <w:jc w:val="both"/>
      </w:pPr>
      <w:r>
        <w:lastRenderedPageBreak/>
        <w:t xml:space="preserve">Если в течение двух месяцев </w:t>
      </w:r>
      <w:proofErr w:type="gramStart"/>
      <w:r>
        <w:t>с даты размещения</w:t>
      </w:r>
      <w:proofErr w:type="gramEnd"/>
      <w:r>
        <w:t xml:space="preserve"> информации об установлении владельца брошенной вещи владелец не будет установлен, Администрация обращается в суд с заявлением о признании такой вещи бесхозяйной и передаче ее в муниципальную собственность в пор</w:t>
      </w:r>
      <w:r>
        <w:t>ядке, предусмотренном законодательством Российской Федерации.</w:t>
      </w:r>
    </w:p>
    <w:p w:rsidR="00ED1A17" w:rsidRDefault="00DD0CBE">
      <w:pPr>
        <w:pStyle w:val="2"/>
        <w:numPr>
          <w:ilvl w:val="0"/>
          <w:numId w:val="15"/>
        </w:numPr>
        <w:shd w:val="clear" w:color="auto" w:fill="auto"/>
        <w:tabs>
          <w:tab w:val="left" w:pos="1119"/>
        </w:tabs>
        <w:ind w:left="20" w:firstLine="560"/>
        <w:jc w:val="both"/>
      </w:pPr>
      <w:r>
        <w:t xml:space="preserve">Решения суда не требуется только тогда, когда стоимость брошенной вещи ниже суммы, соответствующей пятикратному минимальному </w:t>
      </w:r>
      <w:proofErr w:type="gramStart"/>
      <w:r>
        <w:t>размеру оплаты труда</w:t>
      </w:r>
      <w:proofErr w:type="gramEnd"/>
      <w:r>
        <w:t>.</w:t>
      </w:r>
    </w:p>
    <w:p w:rsidR="00ED1A17" w:rsidRDefault="00DD0CBE">
      <w:pPr>
        <w:pStyle w:val="2"/>
        <w:numPr>
          <w:ilvl w:val="0"/>
          <w:numId w:val="15"/>
        </w:numPr>
        <w:shd w:val="clear" w:color="auto" w:fill="auto"/>
        <w:tabs>
          <w:tab w:val="left" w:pos="1071"/>
        </w:tabs>
        <w:ind w:left="20" w:firstLine="560"/>
        <w:jc w:val="both"/>
      </w:pPr>
      <w:r>
        <w:t>После вступления в силу решения суда о признани</w:t>
      </w:r>
      <w:r>
        <w:t>и права собственности муниципального района на бесхозяйную движимую вещь Администрация:</w:t>
      </w:r>
    </w:p>
    <w:p w:rsidR="00ED1A17" w:rsidRDefault="00DD0CBE">
      <w:pPr>
        <w:pStyle w:val="2"/>
        <w:numPr>
          <w:ilvl w:val="0"/>
          <w:numId w:val="16"/>
        </w:numPr>
        <w:shd w:val="clear" w:color="auto" w:fill="auto"/>
        <w:tabs>
          <w:tab w:val="left" w:pos="826"/>
        </w:tabs>
        <w:ind w:left="20" w:firstLine="560"/>
        <w:jc w:val="both"/>
      </w:pPr>
      <w:r>
        <w:t>готовит проект постановления Администрации о включении движимой вещи в реестр муниципальной собственности городского поселения;</w:t>
      </w:r>
    </w:p>
    <w:p w:rsidR="00ED1A17" w:rsidRDefault="00DD0CBE">
      <w:pPr>
        <w:pStyle w:val="2"/>
        <w:numPr>
          <w:ilvl w:val="0"/>
          <w:numId w:val="16"/>
        </w:numPr>
        <w:shd w:val="clear" w:color="auto" w:fill="auto"/>
        <w:tabs>
          <w:tab w:val="left" w:pos="817"/>
        </w:tabs>
        <w:ind w:left="20" w:firstLine="560"/>
        <w:jc w:val="both"/>
      </w:pPr>
      <w:r>
        <w:t xml:space="preserve">принимает постановление Администрации о </w:t>
      </w:r>
      <w:r>
        <w:t>дальнейшем использовании данного имущества в соответствии с действующим законодательством.</w:t>
      </w:r>
    </w:p>
    <w:sectPr w:rsidR="00ED1A17" w:rsidSect="00ED1A17">
      <w:type w:val="continuous"/>
      <w:pgSz w:w="11905" w:h="16837"/>
      <w:pgMar w:top="1125" w:right="600" w:bottom="1303" w:left="13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CBE" w:rsidRDefault="00DD0CBE" w:rsidP="00ED1A17">
      <w:r>
        <w:separator/>
      </w:r>
    </w:p>
  </w:endnote>
  <w:endnote w:type="continuationSeparator" w:id="0">
    <w:p w:rsidR="00DD0CBE" w:rsidRDefault="00DD0CBE" w:rsidP="00ED1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CBE" w:rsidRDefault="00DD0CBE"/>
  </w:footnote>
  <w:footnote w:type="continuationSeparator" w:id="0">
    <w:p w:rsidR="00DD0CBE" w:rsidRDefault="00DD0CB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1574"/>
    <w:multiLevelType w:val="multilevel"/>
    <w:tmpl w:val="9492116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8E30FA"/>
    <w:multiLevelType w:val="multilevel"/>
    <w:tmpl w:val="45DC54C0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3D5DA9"/>
    <w:multiLevelType w:val="multilevel"/>
    <w:tmpl w:val="E370C66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C71640"/>
    <w:multiLevelType w:val="multilevel"/>
    <w:tmpl w:val="B1BAD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AB6946"/>
    <w:multiLevelType w:val="multilevel"/>
    <w:tmpl w:val="C2523FD8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2C1D1F"/>
    <w:multiLevelType w:val="multilevel"/>
    <w:tmpl w:val="D25CADA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384FB3"/>
    <w:multiLevelType w:val="multilevel"/>
    <w:tmpl w:val="AB94C7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025E0E"/>
    <w:multiLevelType w:val="multilevel"/>
    <w:tmpl w:val="2B9E95C2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373D67"/>
    <w:multiLevelType w:val="multilevel"/>
    <w:tmpl w:val="D6DC69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C407CC"/>
    <w:multiLevelType w:val="multilevel"/>
    <w:tmpl w:val="939A25F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C4494B"/>
    <w:multiLevelType w:val="multilevel"/>
    <w:tmpl w:val="ED0221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CA1CBC"/>
    <w:multiLevelType w:val="multilevel"/>
    <w:tmpl w:val="48EE6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ED3E7C"/>
    <w:multiLevelType w:val="multilevel"/>
    <w:tmpl w:val="A06CB6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E74A45"/>
    <w:multiLevelType w:val="multilevel"/>
    <w:tmpl w:val="1D3E51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5C3957"/>
    <w:multiLevelType w:val="multilevel"/>
    <w:tmpl w:val="E61A18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DB4E38"/>
    <w:multiLevelType w:val="multilevel"/>
    <w:tmpl w:val="22BCDB0E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8"/>
  </w:num>
  <w:num w:numId="5">
    <w:abstractNumId w:val="12"/>
  </w:num>
  <w:num w:numId="6">
    <w:abstractNumId w:val="13"/>
  </w:num>
  <w:num w:numId="7">
    <w:abstractNumId w:val="1"/>
  </w:num>
  <w:num w:numId="8">
    <w:abstractNumId w:val="15"/>
  </w:num>
  <w:num w:numId="9">
    <w:abstractNumId w:val="3"/>
  </w:num>
  <w:num w:numId="10">
    <w:abstractNumId w:val="5"/>
  </w:num>
  <w:num w:numId="11">
    <w:abstractNumId w:val="2"/>
  </w:num>
  <w:num w:numId="12">
    <w:abstractNumId w:val="9"/>
  </w:num>
  <w:num w:numId="13">
    <w:abstractNumId w:val="14"/>
  </w:num>
  <w:num w:numId="14">
    <w:abstractNumId w:val="0"/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D1A17"/>
    <w:rsid w:val="00455511"/>
    <w:rsid w:val="00C971FE"/>
    <w:rsid w:val="00DD0CBE"/>
    <w:rsid w:val="00ED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1A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1A17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ED1A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ED1A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ED1A17"/>
    <w:rPr>
      <w:u w:val="single"/>
    </w:rPr>
  </w:style>
  <w:style w:type="character" w:customStyle="1" w:styleId="20">
    <w:name w:val="Основной текст (2)_"/>
    <w:basedOn w:val="a0"/>
    <w:link w:val="21"/>
    <w:rsid w:val="00ED1A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)"/>
    <w:basedOn w:val="20"/>
    <w:rsid w:val="00ED1A17"/>
  </w:style>
  <w:style w:type="paragraph" w:customStyle="1" w:styleId="2">
    <w:name w:val="Основной текст2"/>
    <w:basedOn w:val="a"/>
    <w:link w:val="a4"/>
    <w:rsid w:val="00ED1A1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ED1A17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 (2)"/>
    <w:basedOn w:val="a"/>
    <w:link w:val="20"/>
    <w:rsid w:val="00ED1A17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2</cp:revision>
  <cp:lastPrinted>2016-05-06T11:37:00Z</cp:lastPrinted>
  <dcterms:created xsi:type="dcterms:W3CDTF">2016-05-06T11:39:00Z</dcterms:created>
  <dcterms:modified xsi:type="dcterms:W3CDTF">2016-05-06T11:39:00Z</dcterms:modified>
</cp:coreProperties>
</file>