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01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9D1401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B61DE">
        <w:rPr>
          <w:rFonts w:ascii="Times New Roman" w:hAnsi="Times New Roman" w:cs="Times New Roman"/>
          <w:b/>
          <w:sz w:val="28"/>
          <w:szCs w:val="28"/>
        </w:rPr>
        <w:t>.</w:t>
      </w:r>
      <w:r w:rsidR="00602AA5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471E13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</w:t>
      </w:r>
      <w:r w:rsidR="009D140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B3214A" w:rsidRPr="0094554D" w:rsidRDefault="00B3214A" w:rsidP="00280AB0">
      <w:pPr>
        <w:spacing w:after="0"/>
        <w:rPr>
          <w:rFonts w:ascii="Times New Roman" w:hAnsi="Times New Roman" w:cs="Times New Roman"/>
        </w:rPr>
      </w:pPr>
    </w:p>
    <w:p w:rsidR="00280AB0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B3214A">
        <w:rPr>
          <w:b/>
          <w:sz w:val="26"/>
          <w:szCs w:val="26"/>
        </w:rPr>
        <w:t>корректировке границы населенного пункта д. Крылово</w:t>
      </w:r>
    </w:p>
    <w:p w:rsidR="00B3214A" w:rsidRPr="00537061" w:rsidRDefault="00B3214A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1607B6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9D1401">
        <w:rPr>
          <w:rFonts w:ascii="Times New Roman" w:hAnsi="Times New Roman" w:cs="Times New Roman"/>
          <w:sz w:val="26"/>
          <w:szCs w:val="26"/>
        </w:rPr>
        <w:t xml:space="preserve">84 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656179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656179">
        <w:rPr>
          <w:rFonts w:ascii="Times New Roman" w:hAnsi="Times New Roman" w:cs="Times New Roman"/>
          <w:sz w:val="26"/>
          <w:szCs w:val="26"/>
        </w:rPr>
        <w:t>а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«Пушкиногорье»,</w:t>
      </w:r>
      <w:r w:rsidR="001607B6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1607B6">
        <w:rPr>
          <w:rFonts w:ascii="Times New Roman" w:hAnsi="Times New Roman" w:cs="Times New Roman"/>
          <w:sz w:val="26"/>
          <w:szCs w:val="26"/>
        </w:rPr>
        <w:t>и обращени</w:t>
      </w:r>
      <w:r w:rsidR="009C7DBD" w:rsidRPr="001607B6">
        <w:rPr>
          <w:rFonts w:ascii="Times New Roman" w:hAnsi="Times New Roman" w:cs="Times New Roman"/>
          <w:sz w:val="26"/>
          <w:szCs w:val="26"/>
        </w:rPr>
        <w:t>ем</w:t>
      </w:r>
      <w:r w:rsidR="00635872" w:rsidRPr="001607B6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</w:t>
      </w:r>
      <w:r w:rsidR="00656179" w:rsidRPr="001607B6">
        <w:rPr>
          <w:rFonts w:ascii="Times New Roman" w:hAnsi="Times New Roman" w:cs="Times New Roman"/>
          <w:sz w:val="26"/>
          <w:szCs w:val="26"/>
        </w:rPr>
        <w:t>2</w:t>
      </w:r>
      <w:r w:rsidR="00CE7DC6" w:rsidRPr="001607B6">
        <w:rPr>
          <w:rFonts w:ascii="Times New Roman" w:hAnsi="Times New Roman" w:cs="Times New Roman"/>
          <w:sz w:val="26"/>
          <w:szCs w:val="26"/>
        </w:rPr>
        <w:t>455</w:t>
      </w:r>
      <w:r w:rsidR="00635872" w:rsidRPr="001607B6">
        <w:rPr>
          <w:rFonts w:ascii="Times New Roman" w:hAnsi="Times New Roman" w:cs="Times New Roman"/>
          <w:sz w:val="26"/>
          <w:szCs w:val="26"/>
        </w:rPr>
        <w:t xml:space="preserve"> от</w:t>
      </w:r>
      <w:r w:rsidR="00656179" w:rsidRPr="001607B6">
        <w:rPr>
          <w:rFonts w:ascii="Times New Roman" w:hAnsi="Times New Roman" w:cs="Times New Roman"/>
          <w:sz w:val="26"/>
          <w:szCs w:val="26"/>
        </w:rPr>
        <w:t xml:space="preserve"> </w:t>
      </w:r>
      <w:r w:rsidR="00CE7DC6" w:rsidRPr="001607B6">
        <w:rPr>
          <w:rFonts w:ascii="Times New Roman" w:hAnsi="Times New Roman" w:cs="Times New Roman"/>
          <w:sz w:val="26"/>
          <w:szCs w:val="26"/>
        </w:rPr>
        <w:t>12.12</w:t>
      </w:r>
      <w:r w:rsidR="00635872" w:rsidRPr="001607B6">
        <w:rPr>
          <w:rFonts w:ascii="Times New Roman" w:hAnsi="Times New Roman" w:cs="Times New Roman"/>
          <w:sz w:val="26"/>
          <w:szCs w:val="26"/>
        </w:rPr>
        <w:t>.2014</w:t>
      </w:r>
      <w:r w:rsidR="006421CA" w:rsidRPr="001607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6179" w:rsidRPr="00656179" w:rsidRDefault="00656179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214A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6179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179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CE7DC6" w:rsidRDefault="00635872" w:rsidP="00CE7DC6">
      <w:pPr>
        <w:pStyle w:val="a4"/>
        <w:tabs>
          <w:tab w:val="left" w:pos="993"/>
        </w:tabs>
        <w:spacing w:after="0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>1</w:t>
      </w:r>
      <w:r w:rsidR="00442D44">
        <w:rPr>
          <w:rFonts w:ascii="Times New Roman" w:hAnsi="Times New Roman" w:cs="Times New Roman"/>
          <w:sz w:val="26"/>
          <w:szCs w:val="26"/>
        </w:rPr>
        <w:t xml:space="preserve">. </w:t>
      </w:r>
      <w:r w:rsidR="00550F48">
        <w:rPr>
          <w:rFonts w:ascii="Times New Roman" w:hAnsi="Times New Roman" w:cs="Times New Roman"/>
          <w:sz w:val="26"/>
          <w:szCs w:val="26"/>
        </w:rPr>
        <w:t>Изменить границы</w:t>
      </w:r>
      <w:r w:rsidR="00E37447">
        <w:rPr>
          <w:rFonts w:ascii="Times New Roman" w:hAnsi="Times New Roman" w:cs="Times New Roman"/>
          <w:sz w:val="26"/>
          <w:szCs w:val="26"/>
        </w:rPr>
        <w:t xml:space="preserve"> населенного пункта д. Крылово</w:t>
      </w:r>
      <w:r w:rsidR="00550F48">
        <w:rPr>
          <w:rFonts w:ascii="Times New Roman" w:hAnsi="Times New Roman" w:cs="Times New Roman"/>
          <w:sz w:val="26"/>
          <w:szCs w:val="26"/>
        </w:rPr>
        <w:t xml:space="preserve"> Пушкиногорского района Псковской области </w:t>
      </w:r>
      <w:r w:rsidR="00E3744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РФ </w:t>
      </w:r>
      <w:r w:rsidR="00503711">
        <w:rPr>
          <w:rFonts w:ascii="Times New Roman" w:hAnsi="Times New Roman" w:cs="Times New Roman"/>
          <w:sz w:val="26"/>
          <w:szCs w:val="26"/>
        </w:rPr>
        <w:t>с учетом местоположения и координат характерных точек</w:t>
      </w:r>
      <w:r w:rsidR="00442D44">
        <w:rPr>
          <w:rFonts w:ascii="Times New Roman" w:hAnsi="Times New Roman" w:cs="Times New Roman"/>
          <w:sz w:val="26"/>
          <w:szCs w:val="26"/>
        </w:rPr>
        <w:t xml:space="preserve"> </w:t>
      </w:r>
      <w:r w:rsidR="00550F48">
        <w:rPr>
          <w:rFonts w:ascii="Times New Roman" w:hAnsi="Times New Roman" w:cs="Times New Roman"/>
          <w:sz w:val="26"/>
          <w:szCs w:val="26"/>
        </w:rPr>
        <w:t>земельного участка  с кадастровым номером 60:20:0801201:59, общей площадью 16372 кв.м.,</w:t>
      </w:r>
      <w:r w:rsidR="00442D44">
        <w:rPr>
          <w:rFonts w:ascii="Times New Roman" w:hAnsi="Times New Roman" w:cs="Times New Roman"/>
          <w:sz w:val="26"/>
          <w:szCs w:val="26"/>
        </w:rPr>
        <w:t xml:space="preserve"> с видом разрешенного использования: для веден</w:t>
      </w:r>
      <w:r w:rsidR="00E37447">
        <w:rPr>
          <w:rFonts w:ascii="Times New Roman" w:hAnsi="Times New Roman" w:cs="Times New Roman"/>
          <w:sz w:val="26"/>
          <w:szCs w:val="26"/>
        </w:rPr>
        <w:t>ия личного подсобного хозяйства</w:t>
      </w:r>
      <w:r w:rsidR="00BC32AF">
        <w:rPr>
          <w:rFonts w:ascii="Times New Roman" w:hAnsi="Times New Roman" w:cs="Times New Roman"/>
          <w:sz w:val="26"/>
          <w:szCs w:val="26"/>
        </w:rPr>
        <w:t>.</w:t>
      </w:r>
    </w:p>
    <w:p w:rsidR="00CE7DC6" w:rsidRPr="00656179" w:rsidRDefault="00B3214A" w:rsidP="00CE7DC6">
      <w:pPr>
        <w:pStyle w:val="a4"/>
        <w:tabs>
          <w:tab w:val="left" w:pos="993"/>
        </w:tabs>
        <w:spacing w:after="0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7DC6">
        <w:rPr>
          <w:rFonts w:ascii="Times New Roman" w:hAnsi="Times New Roman" w:cs="Times New Roman"/>
          <w:sz w:val="26"/>
          <w:szCs w:val="26"/>
        </w:rPr>
        <w:t>. Обнародовать настоящее Решение в уставленном порядке.</w:t>
      </w:r>
    </w:p>
    <w:p w:rsidR="005B61DE" w:rsidRDefault="00CC0C0C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64BFB" w:rsidRPr="006561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BFB" w:rsidRPr="00656179">
        <w:rPr>
          <w:rFonts w:ascii="Times New Roman" w:hAnsi="Times New Roman" w:cs="Times New Roman"/>
          <w:sz w:val="26"/>
          <w:szCs w:val="26"/>
        </w:rPr>
        <w:t xml:space="preserve"> исполнением н</w:t>
      </w:r>
      <w:r w:rsidR="00CE7DC6">
        <w:rPr>
          <w:rFonts w:ascii="Times New Roman" w:hAnsi="Times New Roman" w:cs="Times New Roman"/>
          <w:sz w:val="26"/>
          <w:szCs w:val="26"/>
        </w:rPr>
        <w:t>астоящего решения возложить на Г</w:t>
      </w:r>
      <w:r w:rsidR="00E64BFB" w:rsidRPr="00656179">
        <w:rPr>
          <w:rFonts w:ascii="Times New Roman" w:hAnsi="Times New Roman" w:cs="Times New Roman"/>
          <w:sz w:val="26"/>
          <w:szCs w:val="26"/>
        </w:rPr>
        <w:t xml:space="preserve">лаву </w:t>
      </w:r>
      <w:r w:rsidR="00B3214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64BFB" w:rsidRPr="0065617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B3214A">
        <w:rPr>
          <w:rFonts w:ascii="Times New Roman" w:hAnsi="Times New Roman" w:cs="Times New Roman"/>
          <w:sz w:val="26"/>
          <w:szCs w:val="26"/>
        </w:rPr>
        <w:t xml:space="preserve"> «Пушкиногорье»</w:t>
      </w:r>
      <w:r w:rsidR="00E64BFB" w:rsidRPr="00656179">
        <w:rPr>
          <w:rFonts w:ascii="Times New Roman" w:hAnsi="Times New Roman" w:cs="Times New Roman"/>
          <w:sz w:val="26"/>
          <w:szCs w:val="26"/>
        </w:rPr>
        <w:t>.</w:t>
      </w: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B3214A" w:rsidRPr="00656179" w:rsidRDefault="00B3214A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656179" w:rsidTr="00480D61">
        <w:tc>
          <w:tcPr>
            <w:tcW w:w="4785" w:type="dxa"/>
          </w:tcPr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656179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Pr="00656179" w:rsidRDefault="00280AB0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280AB0" w:rsidRPr="00656179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3D2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22A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7B6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4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6EC1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E0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1C6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2D44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53F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1E13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5D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711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0F48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DE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AA5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5E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179"/>
    <w:rsid w:val="006564A5"/>
    <w:rsid w:val="00656522"/>
    <w:rsid w:val="0065675A"/>
    <w:rsid w:val="006568ED"/>
    <w:rsid w:val="00656D6B"/>
    <w:rsid w:val="00656D78"/>
    <w:rsid w:val="00656F74"/>
    <w:rsid w:val="0065709E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401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66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019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14A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1C0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2AF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E7DC6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48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C01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59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447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8C3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602F9-8A6B-4E89-8C9D-1EC6F5D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2014-12-23T12:09:00Z</cp:lastPrinted>
  <dcterms:created xsi:type="dcterms:W3CDTF">2014-12-16T06:07:00Z</dcterms:created>
  <dcterms:modified xsi:type="dcterms:W3CDTF">2014-12-23T12:09:00Z</dcterms:modified>
</cp:coreProperties>
</file>